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BC" w:rsidRPr="005749BC" w:rsidRDefault="005749BC" w:rsidP="005749B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6</w:t>
      </w:r>
      <w:r w:rsidR="00F42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9BC">
        <w:rPr>
          <w:rFonts w:ascii="Times New Roman" w:hAnsi="Times New Roman" w:cs="Times New Roman"/>
          <w:b/>
          <w:sz w:val="28"/>
          <w:szCs w:val="28"/>
        </w:rPr>
        <w:t>Итальянское Возрождение</w:t>
      </w:r>
    </w:p>
    <w:p w:rsidR="005749BC" w:rsidRDefault="005749BC" w:rsidP="00DE76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7617" w:rsidRPr="00D14345" w:rsidRDefault="00DE7617" w:rsidP="00DE76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345">
        <w:rPr>
          <w:rFonts w:ascii="Times New Roman" w:hAnsi="Times New Roman" w:cs="Times New Roman"/>
          <w:sz w:val="28"/>
          <w:szCs w:val="28"/>
        </w:rPr>
        <w:t xml:space="preserve">1 </w:t>
      </w:r>
      <w:r w:rsidR="005749BC" w:rsidRPr="005749BC">
        <w:rPr>
          <w:rFonts w:ascii="Times New Roman" w:hAnsi="Times New Roman" w:cs="Times New Roman"/>
          <w:sz w:val="28"/>
          <w:szCs w:val="28"/>
        </w:rPr>
        <w:t>Сущность понятия «Возрождение», этапы развития литературы эпохи Ренессанса</w:t>
      </w:r>
      <w:r w:rsidRPr="00D14345">
        <w:rPr>
          <w:rFonts w:ascii="Times New Roman" w:hAnsi="Times New Roman" w:cs="Times New Roman"/>
          <w:sz w:val="28"/>
          <w:szCs w:val="28"/>
        </w:rPr>
        <w:t>.</w:t>
      </w:r>
    </w:p>
    <w:p w:rsidR="00DE7617" w:rsidRPr="00D14345" w:rsidRDefault="00DE7617" w:rsidP="00DE76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345">
        <w:rPr>
          <w:rFonts w:ascii="Times New Roman" w:hAnsi="Times New Roman" w:cs="Times New Roman"/>
          <w:sz w:val="28"/>
          <w:szCs w:val="28"/>
        </w:rPr>
        <w:t xml:space="preserve">2. </w:t>
      </w:r>
      <w:r w:rsidR="005749BC" w:rsidRPr="005749BC">
        <w:rPr>
          <w:rFonts w:ascii="Times New Roman" w:hAnsi="Times New Roman" w:cs="Times New Roman"/>
          <w:sz w:val="28"/>
          <w:szCs w:val="28"/>
        </w:rPr>
        <w:t>Своеобразие итальянского Возрождения</w:t>
      </w:r>
      <w:r w:rsidRPr="00D143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7617" w:rsidRPr="00D14345" w:rsidRDefault="00DE7617" w:rsidP="00DE76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345">
        <w:rPr>
          <w:rFonts w:ascii="Times New Roman" w:hAnsi="Times New Roman" w:cs="Times New Roman"/>
          <w:sz w:val="28"/>
          <w:szCs w:val="28"/>
        </w:rPr>
        <w:t xml:space="preserve">3. </w:t>
      </w:r>
      <w:r w:rsidR="005749BC" w:rsidRPr="005749BC">
        <w:rPr>
          <w:rFonts w:ascii="Times New Roman" w:hAnsi="Times New Roman" w:cs="Times New Roman"/>
          <w:sz w:val="28"/>
          <w:szCs w:val="28"/>
        </w:rPr>
        <w:t>Данте Алигьери «Божественная комедия»: жанр, композиция, сюжет, аллегории, математическая гармония</w:t>
      </w:r>
      <w:r w:rsidR="005749BC">
        <w:rPr>
          <w:rFonts w:ascii="Times New Roman" w:hAnsi="Times New Roman" w:cs="Times New Roman"/>
          <w:sz w:val="28"/>
          <w:szCs w:val="28"/>
        </w:rPr>
        <w:t>.</w:t>
      </w:r>
      <w:r w:rsidRPr="00D143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919" w:rsidRPr="00D14345" w:rsidRDefault="00DE7617" w:rsidP="00DE76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345">
        <w:rPr>
          <w:rFonts w:ascii="Times New Roman" w:hAnsi="Times New Roman" w:cs="Times New Roman"/>
          <w:sz w:val="28"/>
          <w:szCs w:val="28"/>
        </w:rPr>
        <w:t xml:space="preserve">4 </w:t>
      </w:r>
      <w:r w:rsidR="005749BC" w:rsidRPr="005749BC">
        <w:rPr>
          <w:rFonts w:ascii="Times New Roman" w:hAnsi="Times New Roman" w:cs="Times New Roman"/>
          <w:sz w:val="28"/>
          <w:szCs w:val="28"/>
        </w:rPr>
        <w:t>Художественное своеобразие «Божественной комедии» Данте Алигьери</w:t>
      </w:r>
      <w:r w:rsidRPr="00D14345">
        <w:rPr>
          <w:rFonts w:ascii="Times New Roman" w:hAnsi="Times New Roman" w:cs="Times New Roman"/>
          <w:sz w:val="28"/>
          <w:szCs w:val="28"/>
        </w:rPr>
        <w:t>.</w:t>
      </w:r>
    </w:p>
    <w:p w:rsidR="005749BC" w:rsidRDefault="005749BC" w:rsidP="008538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75F" w:rsidRDefault="0084275F" w:rsidP="008538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E27" w:rsidRDefault="005749BC" w:rsidP="005749B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9BC">
        <w:rPr>
          <w:rFonts w:ascii="Times New Roman" w:hAnsi="Times New Roman" w:cs="Times New Roman"/>
          <w:i/>
          <w:sz w:val="28"/>
          <w:szCs w:val="28"/>
        </w:rPr>
        <w:t>1 Сущность понятия «Возрождение», этапы развития литературы эпохи Ренессанса.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bCs/>
          <w:sz w:val="28"/>
          <w:szCs w:val="28"/>
          <w:shd w:val="clear" w:color="auto" w:fill="FFFFFF"/>
        </w:rPr>
        <w:t>Возрожд</w:t>
      </w:r>
      <w:r w:rsidRPr="0012189C">
        <w:rPr>
          <w:bCs/>
          <w:sz w:val="28"/>
          <w:szCs w:val="28"/>
          <w:shd w:val="clear" w:color="auto" w:fill="FFFFFF"/>
          <w:lang w:val="ru-RU"/>
        </w:rPr>
        <w:t>е</w:t>
      </w:r>
      <w:r w:rsidRPr="0012189C">
        <w:rPr>
          <w:bCs/>
          <w:sz w:val="28"/>
          <w:szCs w:val="28"/>
          <w:shd w:val="clear" w:color="auto" w:fill="FFFFFF"/>
        </w:rPr>
        <w:t>ние</w:t>
      </w:r>
      <w:r w:rsidRPr="0012189C">
        <w:rPr>
          <w:sz w:val="28"/>
          <w:szCs w:val="28"/>
          <w:shd w:val="clear" w:color="auto" w:fill="FFFFFF"/>
        </w:rPr>
        <w:t>, или</w:t>
      </w:r>
      <w:r w:rsidRPr="0012189C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bCs/>
          <w:sz w:val="28"/>
          <w:szCs w:val="28"/>
          <w:shd w:val="clear" w:color="auto" w:fill="FFFFFF"/>
        </w:rPr>
        <w:t>Ренесс</w:t>
      </w:r>
      <w:r w:rsidRPr="0012189C">
        <w:rPr>
          <w:bCs/>
          <w:sz w:val="28"/>
          <w:szCs w:val="28"/>
          <w:shd w:val="clear" w:color="auto" w:fill="FFFFFF"/>
          <w:lang w:val="ru-RU"/>
        </w:rPr>
        <w:t>а</w:t>
      </w:r>
      <w:r w:rsidRPr="0012189C">
        <w:rPr>
          <w:bCs/>
          <w:sz w:val="28"/>
          <w:szCs w:val="28"/>
          <w:shd w:val="clear" w:color="auto" w:fill="FFFFFF"/>
        </w:rPr>
        <w:t>нс</w:t>
      </w:r>
      <w:r w:rsidRPr="0012189C">
        <w:rPr>
          <w:bCs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sz w:val="28"/>
          <w:szCs w:val="28"/>
          <w:shd w:val="clear" w:color="auto" w:fill="FFFFFF"/>
        </w:rPr>
        <w:t>(</w:t>
      </w:r>
      <w:r w:rsidR="0084275F">
        <w:fldChar w:fldCharType="begin"/>
      </w:r>
      <w:r w:rsidR="0084275F">
        <w:instrText xml:space="preserve"> HYPERLINK "https://ru.wikipedia.org/wiki/%D0%A4%D1%80%D0%B0%D0%BD%D1%86%D1%83%D0%B7%D1%81%D0%BA%D0%B8%D0%B9_%D1%8F%D0%B7%D1%8B%D0%BA" \o "Французский язык" </w:instrText>
      </w:r>
      <w:r w:rsidR="0084275F">
        <w:fldChar w:fldCharType="separate"/>
      </w:r>
      <w:r w:rsidRPr="0012189C">
        <w:rPr>
          <w:rStyle w:val="ac"/>
          <w:color w:val="auto"/>
          <w:sz w:val="28"/>
          <w:szCs w:val="28"/>
          <w:shd w:val="clear" w:color="auto" w:fill="FFFFFF"/>
        </w:rPr>
        <w:t>фр.</w:t>
      </w:r>
      <w:r w:rsidR="0084275F">
        <w:rPr>
          <w:rStyle w:val="ac"/>
          <w:color w:val="auto"/>
          <w:sz w:val="28"/>
          <w:szCs w:val="28"/>
          <w:shd w:val="clear" w:color="auto" w:fill="FFFFFF"/>
        </w:rPr>
        <w:fldChar w:fldCharType="end"/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iCs/>
          <w:sz w:val="28"/>
          <w:szCs w:val="28"/>
          <w:shd w:val="clear" w:color="auto" w:fill="FFFFFF"/>
          <w:lang w:val="fr-FR"/>
        </w:rPr>
        <w:t>Renaissance</w:t>
      </w:r>
      <w:r w:rsidRPr="0012189C">
        <w:rPr>
          <w:sz w:val="28"/>
          <w:szCs w:val="28"/>
          <w:shd w:val="clear" w:color="auto" w:fill="FFFFFF"/>
        </w:rPr>
        <w:t>,</w:t>
      </w:r>
      <w:r w:rsidRPr="0012189C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ooltip="Итальянский язык" w:history="1">
        <w:r w:rsidRPr="0012189C">
          <w:rPr>
            <w:rStyle w:val="ac"/>
            <w:color w:val="auto"/>
            <w:sz w:val="28"/>
            <w:szCs w:val="28"/>
            <w:shd w:val="clear" w:color="auto" w:fill="FFFFFF"/>
          </w:rPr>
          <w:t>итал.</w:t>
        </w:r>
      </w:hyperlink>
      <w:r w:rsidRPr="0012189C">
        <w:rPr>
          <w:sz w:val="28"/>
          <w:szCs w:val="28"/>
          <w:shd w:val="clear" w:color="auto" w:fill="FFFFFF"/>
        </w:rPr>
        <w:t> </w:t>
      </w:r>
      <w:r w:rsidRPr="0012189C">
        <w:rPr>
          <w:iCs/>
          <w:sz w:val="28"/>
          <w:szCs w:val="28"/>
          <w:shd w:val="clear" w:color="auto" w:fill="FFFFFF"/>
          <w:lang w:val="it-IT"/>
        </w:rPr>
        <w:t>Rinascimento</w:t>
      </w:r>
      <w:r w:rsidRPr="0012189C">
        <w:rPr>
          <w:iCs/>
          <w:sz w:val="28"/>
          <w:szCs w:val="28"/>
          <w:shd w:val="clear" w:color="auto" w:fill="FFFFFF"/>
          <w:lang w:val="ru-RU"/>
        </w:rPr>
        <w:t xml:space="preserve"> – </w:t>
      </w:r>
      <w:r w:rsidRPr="0012189C">
        <w:rPr>
          <w:sz w:val="28"/>
          <w:szCs w:val="28"/>
          <w:shd w:val="clear" w:color="auto" w:fill="FFFFFF"/>
        </w:rPr>
        <w:t>«снова» или «заново» и «nasci»</w:t>
      </w:r>
      <w:r w:rsidRPr="0012189C">
        <w:rPr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iCs/>
          <w:sz w:val="28"/>
          <w:szCs w:val="28"/>
          <w:shd w:val="clear" w:color="auto" w:fill="FFFFFF"/>
          <w:lang w:val="ru-RU"/>
        </w:rPr>
        <w:t xml:space="preserve">– </w:t>
      </w:r>
      <w:r w:rsidRPr="0012189C">
        <w:rPr>
          <w:sz w:val="28"/>
          <w:szCs w:val="28"/>
          <w:shd w:val="clear" w:color="auto" w:fill="FFFFFF"/>
        </w:rPr>
        <w:t>«рождённый»)</w:t>
      </w:r>
      <w:r w:rsidRPr="0012189C">
        <w:rPr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iCs/>
          <w:sz w:val="28"/>
          <w:szCs w:val="28"/>
          <w:shd w:val="clear" w:color="auto" w:fill="FFFFFF"/>
          <w:lang w:val="ru-RU"/>
        </w:rPr>
        <w:t xml:space="preserve">– </w:t>
      </w:r>
      <w:proofErr w:type="spellStart"/>
      <w:r w:rsidRPr="0012189C">
        <w:rPr>
          <w:sz w:val="28"/>
          <w:szCs w:val="28"/>
          <w:shd w:val="clear" w:color="auto" w:fill="FFFFFF"/>
          <w:lang w:val="ru-RU"/>
        </w:rPr>
        <w:t>раннебуржуазная</w:t>
      </w:r>
      <w:proofErr w:type="spellEnd"/>
      <w:r w:rsidRPr="0012189C">
        <w:rPr>
          <w:sz w:val="28"/>
          <w:szCs w:val="28"/>
          <w:shd w:val="clear" w:color="auto" w:fill="FFFFFF"/>
          <w:lang w:val="ru-RU"/>
        </w:rPr>
        <w:t xml:space="preserve"> культура, возникшая на почве раннекапиталистических отношений, которые прежде всего зародились в Италии.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sz w:val="28"/>
          <w:szCs w:val="28"/>
          <w:shd w:val="clear" w:color="auto" w:fill="FFFFFF"/>
          <w:lang w:val="ru-RU"/>
        </w:rPr>
        <w:t>Отличительные черты:</w:t>
      </w:r>
    </w:p>
    <w:p w:rsidR="003A0E27" w:rsidRPr="0012189C" w:rsidRDefault="003A0E27" w:rsidP="003A0E27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sz w:val="28"/>
          <w:szCs w:val="28"/>
          <w:shd w:val="clear" w:color="auto" w:fill="FFFFFF"/>
          <w:lang w:val="ru-RU"/>
        </w:rPr>
        <w:t>светский характер;</w:t>
      </w:r>
    </w:p>
    <w:p w:rsidR="003A0E27" w:rsidRPr="0012189C" w:rsidRDefault="003A0E27" w:rsidP="003A0E27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sz w:val="28"/>
          <w:szCs w:val="28"/>
          <w:shd w:val="clear" w:color="auto" w:fill="FFFFFF"/>
          <w:lang w:val="ru-RU"/>
        </w:rPr>
        <w:t>индивидуализм;</w:t>
      </w:r>
    </w:p>
    <w:p w:rsidR="003A0E27" w:rsidRPr="0012189C" w:rsidRDefault="003A0E27" w:rsidP="003A0E27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sz w:val="28"/>
          <w:szCs w:val="28"/>
          <w:shd w:val="clear" w:color="auto" w:fill="FFFFFF"/>
          <w:lang w:val="ru-RU"/>
        </w:rPr>
        <w:t>реализм;</w:t>
      </w:r>
    </w:p>
    <w:p w:rsidR="003A0E27" w:rsidRPr="0012189C" w:rsidRDefault="003A0E27" w:rsidP="003A0E27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sz w:val="28"/>
          <w:szCs w:val="28"/>
          <w:shd w:val="clear" w:color="auto" w:fill="FFFFFF"/>
          <w:lang w:val="ru-RU"/>
        </w:rPr>
        <w:t>интерес к античному культурному наследию;</w:t>
      </w:r>
    </w:p>
    <w:p w:rsidR="003A0E27" w:rsidRPr="0012189C" w:rsidRDefault="003A0E27" w:rsidP="003A0E27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12189C">
        <w:rPr>
          <w:sz w:val="28"/>
          <w:szCs w:val="28"/>
          <w:shd w:val="clear" w:color="auto" w:fill="FFFFFF"/>
          <w:lang w:val="ru-RU"/>
        </w:rPr>
        <w:t>гуманизм.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en-US"/>
        </w:rPr>
        <w:t>I</w:t>
      </w:r>
      <w:r w:rsidRPr="0012189C">
        <w:rPr>
          <w:sz w:val="28"/>
          <w:szCs w:val="28"/>
        </w:rPr>
        <w:t xml:space="preserve"> </w:t>
      </w:r>
      <w:r w:rsidRPr="0012189C">
        <w:rPr>
          <w:sz w:val="28"/>
          <w:szCs w:val="28"/>
          <w:lang w:val="ru-RU"/>
        </w:rPr>
        <w:t>период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bCs/>
          <w:sz w:val="28"/>
          <w:szCs w:val="28"/>
        </w:rPr>
        <w:t>Дученто</w:t>
      </w:r>
      <w:r w:rsidR="0084275F">
        <w:rPr>
          <w:sz w:val="28"/>
          <w:szCs w:val="28"/>
          <w:lang w:val="ru-RU"/>
        </w:rPr>
        <w:t xml:space="preserve"> </w:t>
      </w:r>
      <w:r w:rsidRPr="0012189C">
        <w:rPr>
          <w:sz w:val="28"/>
          <w:szCs w:val="28"/>
        </w:rPr>
        <w:t>(ит.</w:t>
      </w:r>
      <w:r w:rsidR="0084275F">
        <w:rPr>
          <w:sz w:val="28"/>
          <w:szCs w:val="28"/>
          <w:lang w:val="ru-RU"/>
        </w:rPr>
        <w:t xml:space="preserve"> </w:t>
      </w:r>
      <w:r w:rsidRPr="0012189C">
        <w:rPr>
          <w:iCs/>
          <w:sz w:val="28"/>
          <w:szCs w:val="28"/>
        </w:rPr>
        <w:t>Duecento</w:t>
      </w:r>
      <w:r w:rsidRPr="0012189C">
        <w:rPr>
          <w:iCs/>
          <w:sz w:val="28"/>
          <w:szCs w:val="28"/>
          <w:lang w:val="ru-RU"/>
        </w:rPr>
        <w:t xml:space="preserve"> – </w:t>
      </w:r>
      <w:r w:rsidRPr="0012189C">
        <w:rPr>
          <w:sz w:val="28"/>
          <w:szCs w:val="28"/>
        </w:rPr>
        <w:t>двести)</w:t>
      </w:r>
      <w:r w:rsidRPr="0012189C">
        <w:rPr>
          <w:sz w:val="28"/>
          <w:szCs w:val="28"/>
          <w:lang w:val="ru-RU"/>
        </w:rPr>
        <w:t xml:space="preserve"> </w:t>
      </w:r>
      <w:r w:rsidRPr="0012189C">
        <w:rPr>
          <w:sz w:val="28"/>
          <w:szCs w:val="28"/>
        </w:rPr>
        <w:t>XIII век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Итал</w:t>
      </w:r>
      <w:proofErr w:type="spellStart"/>
      <w:r w:rsidRPr="0012189C">
        <w:rPr>
          <w:sz w:val="28"/>
          <w:szCs w:val="28"/>
          <w:lang w:val="ru-RU"/>
        </w:rPr>
        <w:t>ьянское</w:t>
      </w:r>
      <w:proofErr w:type="spellEnd"/>
      <w:r w:rsidRPr="0012189C">
        <w:rPr>
          <w:sz w:val="28"/>
          <w:szCs w:val="28"/>
        </w:rPr>
        <w:t xml:space="preserve"> Предвозрождение</w:t>
      </w:r>
      <w:r w:rsidRPr="0012189C">
        <w:rPr>
          <w:sz w:val="28"/>
          <w:szCs w:val="28"/>
          <w:lang w:val="ru-RU"/>
        </w:rPr>
        <w:t xml:space="preserve"> (Проторенессанс)</w:t>
      </w:r>
    </w:p>
    <w:p w:rsidR="003A0E27" w:rsidRPr="0012189C" w:rsidRDefault="003A0E27" w:rsidP="003A0E27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«нов</w:t>
      </w:r>
      <w:proofErr w:type="spellStart"/>
      <w:r w:rsidRPr="0012189C">
        <w:rPr>
          <w:sz w:val="28"/>
          <w:szCs w:val="28"/>
          <w:lang w:val="ru-RU"/>
        </w:rPr>
        <w:t>ый</w:t>
      </w:r>
      <w:proofErr w:type="spellEnd"/>
      <w:r w:rsidRPr="0012189C">
        <w:rPr>
          <w:sz w:val="28"/>
          <w:szCs w:val="28"/>
        </w:rPr>
        <w:t xml:space="preserve"> сладостн</w:t>
      </w:r>
      <w:proofErr w:type="spellStart"/>
      <w:r w:rsidRPr="0012189C">
        <w:rPr>
          <w:sz w:val="28"/>
          <w:szCs w:val="28"/>
          <w:lang w:val="ru-RU"/>
        </w:rPr>
        <w:t>ый</w:t>
      </w:r>
      <w:proofErr w:type="spellEnd"/>
      <w:r w:rsidRPr="0012189C">
        <w:rPr>
          <w:sz w:val="28"/>
          <w:szCs w:val="28"/>
        </w:rPr>
        <w:t xml:space="preserve"> стил</w:t>
      </w:r>
      <w:r w:rsidRPr="0012189C">
        <w:rPr>
          <w:sz w:val="28"/>
          <w:szCs w:val="28"/>
          <w:lang w:val="ru-RU"/>
        </w:rPr>
        <w:t>ь</w:t>
      </w:r>
      <w:r w:rsidRPr="0012189C">
        <w:rPr>
          <w:sz w:val="28"/>
          <w:szCs w:val="28"/>
        </w:rPr>
        <w:t>»</w:t>
      </w:r>
      <w:r w:rsidRPr="0012189C">
        <w:rPr>
          <w:sz w:val="28"/>
          <w:szCs w:val="28"/>
          <w:lang w:val="ru-RU"/>
        </w:rPr>
        <w:t xml:space="preserve"> (</w:t>
      </w:r>
      <w:r w:rsidRPr="0012189C">
        <w:rPr>
          <w:sz w:val="28"/>
          <w:szCs w:val="28"/>
          <w:shd w:val="clear" w:color="auto" w:fill="FFFFFF"/>
        </w:rPr>
        <w:t>«Dolce stil nuovo»</w:t>
      </w:r>
      <w:r w:rsidRPr="0012189C">
        <w:rPr>
          <w:sz w:val="28"/>
          <w:szCs w:val="28"/>
          <w:lang w:val="ru-RU"/>
        </w:rPr>
        <w:t>);</w:t>
      </w:r>
    </w:p>
    <w:p w:rsidR="003A0E27" w:rsidRPr="0012189C" w:rsidRDefault="003A0E27" w:rsidP="003A0E27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подготов</w:t>
      </w:r>
      <w:r w:rsidRPr="0012189C">
        <w:rPr>
          <w:sz w:val="28"/>
          <w:szCs w:val="28"/>
          <w:lang w:val="ru-RU"/>
        </w:rPr>
        <w:t>ка</w:t>
      </w:r>
      <w:r w:rsidRPr="0012189C">
        <w:rPr>
          <w:sz w:val="28"/>
          <w:szCs w:val="28"/>
        </w:rPr>
        <w:t xml:space="preserve"> будущ</w:t>
      </w:r>
      <w:r w:rsidRPr="0012189C">
        <w:rPr>
          <w:sz w:val="28"/>
          <w:szCs w:val="28"/>
          <w:lang w:val="ru-RU"/>
        </w:rPr>
        <w:t>его</w:t>
      </w:r>
      <w:r w:rsidRPr="0012189C">
        <w:rPr>
          <w:sz w:val="28"/>
          <w:szCs w:val="28"/>
        </w:rPr>
        <w:t xml:space="preserve"> подъём</w:t>
      </w:r>
      <w:r w:rsidRPr="0012189C">
        <w:rPr>
          <w:sz w:val="28"/>
          <w:szCs w:val="28"/>
          <w:lang w:val="ru-RU"/>
        </w:rPr>
        <w:t>а</w:t>
      </w:r>
      <w:r w:rsidRPr="0012189C">
        <w:rPr>
          <w:sz w:val="28"/>
          <w:szCs w:val="28"/>
        </w:rPr>
        <w:t xml:space="preserve"> ренессансного искусства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заро</w:t>
      </w:r>
      <w:r w:rsidRPr="0012189C">
        <w:rPr>
          <w:sz w:val="28"/>
          <w:szCs w:val="28"/>
          <w:lang w:val="ru-RU"/>
        </w:rPr>
        <w:t>ж</w:t>
      </w:r>
      <w:r w:rsidRPr="0012189C">
        <w:rPr>
          <w:sz w:val="28"/>
          <w:szCs w:val="28"/>
        </w:rPr>
        <w:t>д</w:t>
      </w:r>
      <w:proofErr w:type="spellStart"/>
      <w:r w:rsidRPr="0012189C">
        <w:rPr>
          <w:sz w:val="28"/>
          <w:szCs w:val="28"/>
          <w:lang w:val="ru-RU"/>
        </w:rPr>
        <w:t>ение</w:t>
      </w:r>
      <w:proofErr w:type="spellEnd"/>
      <w:r w:rsidRPr="0012189C">
        <w:rPr>
          <w:sz w:val="28"/>
          <w:szCs w:val="28"/>
        </w:rPr>
        <w:t xml:space="preserve"> особ</w:t>
      </w:r>
      <w:r w:rsidRPr="0012189C">
        <w:rPr>
          <w:sz w:val="28"/>
          <w:szCs w:val="28"/>
          <w:lang w:val="ru-RU"/>
        </w:rPr>
        <w:t>ого</w:t>
      </w:r>
      <w:r w:rsidRPr="0012189C">
        <w:rPr>
          <w:sz w:val="28"/>
          <w:szCs w:val="28"/>
        </w:rPr>
        <w:t xml:space="preserve"> интерес</w:t>
      </w:r>
      <w:r w:rsidRPr="0012189C">
        <w:rPr>
          <w:sz w:val="28"/>
          <w:szCs w:val="28"/>
          <w:lang w:val="ru-RU"/>
        </w:rPr>
        <w:t>а</w:t>
      </w:r>
      <w:r w:rsidRPr="0012189C">
        <w:rPr>
          <w:sz w:val="28"/>
          <w:szCs w:val="28"/>
        </w:rPr>
        <w:t xml:space="preserve"> к античности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 xml:space="preserve">новое восприятие </w:t>
      </w:r>
      <w:r w:rsidRPr="0012189C">
        <w:rPr>
          <w:sz w:val="28"/>
          <w:szCs w:val="28"/>
        </w:rPr>
        <w:t>человека</w:t>
      </w:r>
      <w:r w:rsidRPr="0012189C">
        <w:rPr>
          <w:sz w:val="28"/>
          <w:szCs w:val="28"/>
          <w:lang w:val="ru-RU"/>
        </w:rPr>
        <w:t>.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en-US"/>
        </w:rPr>
        <w:t>II</w:t>
      </w:r>
      <w:r w:rsidRPr="0012189C">
        <w:rPr>
          <w:sz w:val="28"/>
          <w:szCs w:val="28"/>
        </w:rPr>
        <w:t xml:space="preserve"> </w:t>
      </w:r>
      <w:r w:rsidRPr="0012189C">
        <w:rPr>
          <w:sz w:val="28"/>
          <w:szCs w:val="28"/>
          <w:lang w:val="ru-RU"/>
        </w:rPr>
        <w:t>период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bCs/>
          <w:sz w:val="28"/>
          <w:szCs w:val="28"/>
          <w:shd w:val="clear" w:color="auto" w:fill="FFFFFF"/>
        </w:rPr>
        <w:t>Трече́нто</w:t>
      </w:r>
      <w:r w:rsidR="0084275F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sz w:val="28"/>
          <w:szCs w:val="28"/>
          <w:shd w:val="clear" w:color="auto" w:fill="FFFFFF"/>
        </w:rPr>
        <w:t>(ит.</w:t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iCs/>
          <w:sz w:val="28"/>
          <w:szCs w:val="28"/>
          <w:shd w:val="clear" w:color="auto" w:fill="FFFFFF"/>
        </w:rPr>
        <w:t>Trecento</w:t>
      </w:r>
      <w:r w:rsidRPr="0012189C">
        <w:rPr>
          <w:iCs/>
          <w:sz w:val="28"/>
          <w:szCs w:val="28"/>
          <w:shd w:val="clear" w:color="auto" w:fill="FFFFFF"/>
          <w:lang w:val="ru-RU"/>
        </w:rPr>
        <w:t xml:space="preserve"> – </w:t>
      </w:r>
      <w:r w:rsidRPr="0012189C">
        <w:rPr>
          <w:iCs/>
          <w:sz w:val="28"/>
          <w:szCs w:val="28"/>
          <w:shd w:val="clear" w:color="auto" w:fill="FFFFFF"/>
        </w:rPr>
        <w:t>триста</w:t>
      </w:r>
      <w:r w:rsidRPr="0012189C">
        <w:rPr>
          <w:iCs/>
          <w:sz w:val="28"/>
          <w:szCs w:val="28"/>
          <w:shd w:val="clear" w:color="auto" w:fill="FFFFFF"/>
          <w:lang w:val="ru-RU"/>
        </w:rPr>
        <w:t>)</w:t>
      </w:r>
      <w:r w:rsidRPr="0012189C">
        <w:rPr>
          <w:sz w:val="28"/>
          <w:szCs w:val="28"/>
          <w:shd w:val="clear" w:color="auto" w:fill="FFFFFF"/>
        </w:rPr>
        <w:t xml:space="preserve"> XIV</w:t>
      </w:r>
      <w:r w:rsidRPr="0012189C">
        <w:rPr>
          <w:sz w:val="28"/>
          <w:szCs w:val="28"/>
          <w:shd w:val="clear" w:color="auto" w:fill="FFFFFF"/>
          <w:lang w:val="ru-RU"/>
        </w:rPr>
        <w:t xml:space="preserve"> – </w:t>
      </w:r>
      <w:r w:rsidRPr="0012189C">
        <w:rPr>
          <w:sz w:val="28"/>
          <w:szCs w:val="28"/>
        </w:rPr>
        <w:t>начало XV</w:t>
      </w:r>
      <w:r w:rsidRPr="0012189C">
        <w:rPr>
          <w:sz w:val="28"/>
          <w:szCs w:val="28"/>
          <w:shd w:val="clear" w:color="auto" w:fill="FFFFFF"/>
        </w:rPr>
        <w:t xml:space="preserve"> в.</w:t>
      </w:r>
    </w:p>
    <w:p w:rsidR="003A0E27" w:rsidRPr="0084275F" w:rsidRDefault="0084275F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hyperlink r:id="rId10" w:tooltip="Раннее Возрождение" w:history="1">
        <w:r w:rsidR="003A0E27" w:rsidRPr="0084275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Ранне</w:t>
        </w:r>
        <w:r w:rsidR="003A0E27" w:rsidRPr="0084275F">
          <w:rPr>
            <w:rStyle w:val="ac"/>
            <w:color w:val="auto"/>
            <w:sz w:val="28"/>
            <w:szCs w:val="28"/>
            <w:u w:val="none"/>
            <w:shd w:val="clear" w:color="auto" w:fill="FFFFFF"/>
            <w:lang w:val="ru-RU"/>
          </w:rPr>
          <w:t>е</w:t>
        </w:r>
        <w:r w:rsidR="003A0E27" w:rsidRPr="0084275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 xml:space="preserve"> Возрождени</w:t>
        </w:r>
      </w:hyperlink>
      <w:r w:rsidR="003A0E27" w:rsidRPr="0084275F">
        <w:rPr>
          <w:sz w:val="28"/>
          <w:szCs w:val="28"/>
          <w:lang w:val="ru-RU"/>
        </w:rPr>
        <w:t>е</w:t>
      </w:r>
    </w:p>
    <w:p w:rsidR="003A0E27" w:rsidRPr="0012189C" w:rsidRDefault="003A0E27" w:rsidP="003A0E27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распад средневековой культурной зоны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2189C">
        <w:rPr>
          <w:sz w:val="28"/>
          <w:szCs w:val="28"/>
        </w:rPr>
        <w:t>формирова</w:t>
      </w:r>
      <w:proofErr w:type="spellStart"/>
      <w:r w:rsidRPr="0012189C">
        <w:rPr>
          <w:sz w:val="28"/>
          <w:szCs w:val="28"/>
          <w:lang w:val="ru-RU"/>
        </w:rPr>
        <w:t>ние</w:t>
      </w:r>
      <w:proofErr w:type="spellEnd"/>
      <w:r w:rsidRPr="0012189C">
        <w:rPr>
          <w:sz w:val="28"/>
          <w:szCs w:val="28"/>
        </w:rPr>
        <w:t xml:space="preserve"> национально</w:t>
      </w:r>
      <w:proofErr w:type="spellStart"/>
      <w:r w:rsidRPr="0012189C">
        <w:rPr>
          <w:sz w:val="28"/>
          <w:szCs w:val="28"/>
          <w:lang w:val="ru-RU"/>
        </w:rPr>
        <w:t>го</w:t>
      </w:r>
      <w:proofErr w:type="spellEnd"/>
      <w:r w:rsidRPr="0012189C">
        <w:rPr>
          <w:sz w:val="28"/>
          <w:szCs w:val="28"/>
        </w:rPr>
        <w:t xml:space="preserve"> самосознани</w:t>
      </w:r>
      <w:r w:rsidRPr="0012189C">
        <w:rPr>
          <w:sz w:val="28"/>
          <w:szCs w:val="28"/>
          <w:lang w:val="ru-RU"/>
        </w:rPr>
        <w:t>я</w:t>
      </w:r>
      <w:r w:rsidRPr="0012189C">
        <w:rPr>
          <w:sz w:val="28"/>
          <w:szCs w:val="28"/>
        </w:rPr>
        <w:t xml:space="preserve">; </w:t>
      </w:r>
    </w:p>
    <w:p w:rsidR="003A0E27" w:rsidRPr="0012189C" w:rsidRDefault="003A0E27" w:rsidP="003A0E27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2189C">
        <w:rPr>
          <w:sz w:val="28"/>
          <w:szCs w:val="28"/>
        </w:rPr>
        <w:t>черты асинхронности, непоследовательности и противоречивости</w:t>
      </w:r>
      <w:r w:rsidRPr="0012189C">
        <w:rPr>
          <w:sz w:val="28"/>
          <w:szCs w:val="28"/>
          <w:lang w:val="ru-RU"/>
        </w:rPr>
        <w:t>;</w:t>
      </w:r>
      <w:r w:rsidRPr="0012189C">
        <w:rPr>
          <w:sz w:val="28"/>
          <w:szCs w:val="28"/>
        </w:rPr>
        <w:t xml:space="preserve"> </w:t>
      </w:r>
    </w:p>
    <w:p w:rsidR="003A0E27" w:rsidRPr="0012189C" w:rsidRDefault="003A0E27" w:rsidP="003A0E27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оживлени</w:t>
      </w:r>
      <w:r w:rsidRPr="0012189C">
        <w:rPr>
          <w:sz w:val="28"/>
          <w:szCs w:val="28"/>
          <w:lang w:val="ru-RU"/>
        </w:rPr>
        <w:t>е</w:t>
      </w:r>
      <w:r w:rsidRPr="0012189C">
        <w:rPr>
          <w:sz w:val="28"/>
          <w:szCs w:val="28"/>
        </w:rPr>
        <w:t xml:space="preserve"> экономических отношений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у</w:t>
      </w:r>
      <w:r w:rsidRPr="0012189C">
        <w:rPr>
          <w:sz w:val="28"/>
          <w:szCs w:val="28"/>
        </w:rPr>
        <w:t>сил</w:t>
      </w:r>
      <w:proofErr w:type="spellStart"/>
      <w:r w:rsidRPr="0012189C">
        <w:rPr>
          <w:sz w:val="28"/>
          <w:szCs w:val="28"/>
          <w:lang w:val="ru-RU"/>
        </w:rPr>
        <w:t>ение</w:t>
      </w:r>
      <w:proofErr w:type="spellEnd"/>
      <w:r w:rsidRPr="0012189C">
        <w:rPr>
          <w:sz w:val="28"/>
          <w:szCs w:val="28"/>
        </w:rPr>
        <w:t xml:space="preserve"> интерес</w:t>
      </w:r>
      <w:r w:rsidRPr="0012189C">
        <w:rPr>
          <w:sz w:val="28"/>
          <w:szCs w:val="28"/>
          <w:lang w:val="ru-RU"/>
        </w:rPr>
        <w:t>а</w:t>
      </w:r>
      <w:r w:rsidRPr="0012189C">
        <w:rPr>
          <w:sz w:val="28"/>
          <w:szCs w:val="28"/>
        </w:rPr>
        <w:t xml:space="preserve"> к античности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 xml:space="preserve">интерес </w:t>
      </w:r>
      <w:r w:rsidRPr="0012189C">
        <w:rPr>
          <w:sz w:val="28"/>
          <w:szCs w:val="28"/>
          <w:lang w:val="ru-RU"/>
        </w:rPr>
        <w:t xml:space="preserve">к </w:t>
      </w:r>
      <w:r w:rsidRPr="0012189C">
        <w:rPr>
          <w:sz w:val="28"/>
          <w:szCs w:val="28"/>
        </w:rPr>
        <w:t>национальны</w:t>
      </w:r>
      <w:r w:rsidRPr="0012189C">
        <w:rPr>
          <w:sz w:val="28"/>
          <w:szCs w:val="28"/>
          <w:lang w:val="ru-RU"/>
        </w:rPr>
        <w:t>м</w:t>
      </w:r>
      <w:r w:rsidRPr="0012189C">
        <w:rPr>
          <w:sz w:val="28"/>
          <w:szCs w:val="28"/>
        </w:rPr>
        <w:t xml:space="preserve"> традици</w:t>
      </w:r>
      <w:r w:rsidRPr="0012189C">
        <w:rPr>
          <w:sz w:val="28"/>
          <w:szCs w:val="28"/>
          <w:lang w:val="ru-RU"/>
        </w:rPr>
        <w:t>ям.</w:t>
      </w:r>
      <w:r w:rsidRPr="0012189C">
        <w:rPr>
          <w:sz w:val="28"/>
          <w:szCs w:val="28"/>
        </w:rPr>
        <w:t xml:space="preserve"> 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en-US"/>
        </w:rPr>
        <w:t>III</w:t>
      </w:r>
      <w:r w:rsidRPr="0012189C">
        <w:rPr>
          <w:sz w:val="28"/>
          <w:szCs w:val="28"/>
        </w:rPr>
        <w:t xml:space="preserve"> </w:t>
      </w:r>
      <w:r w:rsidRPr="0012189C">
        <w:rPr>
          <w:sz w:val="28"/>
          <w:szCs w:val="28"/>
          <w:lang w:val="ru-RU"/>
        </w:rPr>
        <w:t>период</w:t>
      </w:r>
    </w:p>
    <w:p w:rsidR="0084275F" w:rsidRDefault="003A0E27" w:rsidP="003A0E27">
      <w:pPr>
        <w:pStyle w:val="ab"/>
        <w:shd w:val="clear" w:color="auto" w:fill="FFFFFF"/>
        <w:spacing w:before="0" w:beforeAutospacing="0" w:after="0" w:afterAutospacing="0"/>
        <w:ind w:left="708" w:firstLine="1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bCs/>
          <w:sz w:val="28"/>
          <w:szCs w:val="28"/>
          <w:shd w:val="clear" w:color="auto" w:fill="FFFFFF"/>
        </w:rPr>
        <w:t>Кватроче́нто</w:t>
      </w:r>
      <w:r w:rsidR="0084275F">
        <w:rPr>
          <w:bCs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sz w:val="28"/>
          <w:szCs w:val="28"/>
          <w:shd w:val="clear" w:color="auto" w:fill="FFFFFF"/>
        </w:rPr>
        <w:t>(</w:t>
      </w:r>
      <w:r w:rsidR="0084275F" w:rsidRPr="0084275F">
        <w:fldChar w:fldCharType="begin"/>
      </w:r>
      <w:r w:rsidR="0084275F" w:rsidRPr="0084275F">
        <w:instrText xml:space="preserve"> HYPERLINK "https://ru.wikipedia.org/wiki/%D0%98%D1%82%D0%B0%D0%BB%D1%8C%D1%8F%D0%BD%D1%81%D0%BA%D0%B8%D0%B9_%D1%8F%D0%B7%D1%8B%D0%BA" \o "Итальянский язык" </w:instrText>
      </w:r>
      <w:r w:rsidR="0084275F" w:rsidRPr="0084275F">
        <w:fldChar w:fldCharType="separate"/>
      </w:r>
      <w:r w:rsidRPr="0084275F">
        <w:rPr>
          <w:rStyle w:val="ac"/>
          <w:color w:val="auto"/>
          <w:sz w:val="28"/>
          <w:szCs w:val="28"/>
          <w:u w:val="none"/>
          <w:shd w:val="clear" w:color="auto" w:fill="FFFFFF"/>
        </w:rPr>
        <w:t>итал.</w:t>
      </w:r>
      <w:r w:rsidR="0084275F" w:rsidRPr="0084275F">
        <w:rPr>
          <w:rStyle w:val="ac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="0084275F">
        <w:rPr>
          <w:rStyle w:val="ac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iCs/>
          <w:sz w:val="28"/>
          <w:szCs w:val="28"/>
          <w:shd w:val="clear" w:color="auto" w:fill="FFFFFF"/>
          <w:lang w:val="it-IT"/>
        </w:rPr>
        <w:t>Quattrocento</w:t>
      </w:r>
      <w:r w:rsidRPr="0012189C">
        <w:rPr>
          <w:iCs/>
          <w:sz w:val="28"/>
          <w:szCs w:val="28"/>
          <w:shd w:val="clear" w:color="auto" w:fill="FFFFFF"/>
          <w:lang w:val="ru-RU"/>
        </w:rPr>
        <w:t xml:space="preserve"> – </w:t>
      </w:r>
      <w:r w:rsidRPr="0012189C">
        <w:rPr>
          <w:sz w:val="28"/>
          <w:szCs w:val="28"/>
          <w:shd w:val="clear" w:color="auto" w:fill="FFFFFF"/>
        </w:rPr>
        <w:t>четыреста</w:t>
      </w:r>
      <w:r w:rsidRPr="0012189C">
        <w:rPr>
          <w:sz w:val="28"/>
          <w:szCs w:val="28"/>
          <w:shd w:val="clear" w:color="auto" w:fill="FFFFFF"/>
          <w:lang w:val="ru-RU"/>
        </w:rPr>
        <w:t xml:space="preserve">) </w:t>
      </w:r>
      <w:r w:rsidR="0084275F">
        <w:rPr>
          <w:sz w:val="28"/>
          <w:szCs w:val="28"/>
        </w:rPr>
        <w:t>с середины XV в.</w:t>
      </w:r>
    </w:p>
    <w:p w:rsidR="003A0E27" w:rsidRPr="0084275F" w:rsidRDefault="003A0E27" w:rsidP="003A0E27">
      <w:pPr>
        <w:pStyle w:val="ab"/>
        <w:shd w:val="clear" w:color="auto" w:fill="FFFFFF"/>
        <w:spacing w:before="0" w:beforeAutospacing="0" w:after="0" w:afterAutospacing="0"/>
        <w:ind w:left="708" w:firstLine="1"/>
        <w:jc w:val="both"/>
        <w:textAlignment w:val="baseline"/>
        <w:rPr>
          <w:sz w:val="28"/>
          <w:szCs w:val="28"/>
          <w:shd w:val="clear" w:color="auto" w:fill="FFFFFF"/>
          <w:lang w:val="ru-RU"/>
        </w:rPr>
      </w:pPr>
      <w:r w:rsidRPr="0084275F">
        <w:rPr>
          <w:sz w:val="28"/>
          <w:szCs w:val="28"/>
          <w:shd w:val="clear" w:color="auto" w:fill="FFFFFF"/>
          <w:lang w:val="ru-RU"/>
        </w:rPr>
        <w:t>Высокое</w:t>
      </w:r>
      <w:r w:rsidRPr="0084275F">
        <w:rPr>
          <w:sz w:val="28"/>
          <w:szCs w:val="28"/>
          <w:shd w:val="clear" w:color="auto" w:fill="FFFFFF"/>
        </w:rPr>
        <w:t xml:space="preserve"> Возрождени</w:t>
      </w:r>
      <w:r w:rsidRPr="0084275F">
        <w:rPr>
          <w:sz w:val="28"/>
          <w:szCs w:val="28"/>
          <w:shd w:val="clear" w:color="auto" w:fill="FFFFFF"/>
          <w:lang w:val="ru-RU"/>
        </w:rPr>
        <w:t>е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падение Византии</w:t>
      </w:r>
      <w:r w:rsidRPr="0012189C">
        <w:rPr>
          <w:bCs/>
          <w:sz w:val="28"/>
          <w:szCs w:val="28"/>
          <w:shd w:val="clear" w:color="auto" w:fill="FFFFFF"/>
        </w:rPr>
        <w:t xml:space="preserve"> </w:t>
      </w:r>
      <w:r w:rsidRPr="0012189C">
        <w:rPr>
          <w:bCs/>
          <w:sz w:val="28"/>
          <w:szCs w:val="28"/>
          <w:shd w:val="clear" w:color="auto" w:fill="FFFFFF"/>
          <w:lang w:val="ru-RU"/>
        </w:rPr>
        <w:t>(захват</w:t>
      </w:r>
      <w:r w:rsidRPr="0012189C">
        <w:rPr>
          <w:bCs/>
          <w:sz w:val="28"/>
          <w:szCs w:val="28"/>
          <w:shd w:val="clear" w:color="auto" w:fill="FFFFFF"/>
        </w:rPr>
        <w:t xml:space="preserve"> Константинополя в 1453 году</w:t>
      </w:r>
      <w:r w:rsidRPr="0012189C">
        <w:rPr>
          <w:bCs/>
          <w:sz w:val="28"/>
          <w:szCs w:val="28"/>
          <w:shd w:val="clear" w:color="auto" w:fill="FFFFFF"/>
          <w:lang w:val="ru-RU"/>
        </w:rPr>
        <w:t>)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lastRenderedPageBreak/>
        <w:t>окончание Столетней войны</w:t>
      </w:r>
      <w:r w:rsidRPr="0012189C">
        <w:rPr>
          <w:sz w:val="28"/>
          <w:szCs w:val="28"/>
        </w:rPr>
        <w:fldChar w:fldCharType="begin"/>
      </w:r>
      <w:r w:rsidRPr="0012189C">
        <w:rPr>
          <w:sz w:val="28"/>
          <w:szCs w:val="28"/>
        </w:rPr>
        <w:instrText xml:space="preserve"> HYPERLINK "https://ru.wikipedia.org/wiki/1337_%D0%B3%D0%BE%D0%B4" \o "1337 год" </w:instrText>
      </w:r>
      <w:r w:rsidRPr="0012189C">
        <w:rPr>
          <w:sz w:val="28"/>
          <w:szCs w:val="28"/>
        </w:rPr>
        <w:fldChar w:fldCharType="end"/>
      </w:r>
      <w:r w:rsidRPr="0012189C">
        <w:rPr>
          <w:sz w:val="28"/>
          <w:szCs w:val="28"/>
          <w:lang w:val="ru-RU"/>
        </w:rPr>
        <w:t xml:space="preserve"> (1337 – </w:t>
      </w:r>
      <w:hyperlink r:id="rId11" w:tooltip="1453" w:history="1">
        <w:r w:rsidRPr="0012189C">
          <w:rPr>
            <w:sz w:val="28"/>
            <w:szCs w:val="28"/>
          </w:rPr>
          <w:t>1453</w:t>
        </w:r>
      </w:hyperlink>
      <w:r w:rsidRPr="0012189C">
        <w:rPr>
          <w:sz w:val="28"/>
          <w:szCs w:val="28"/>
          <w:lang w:val="ru-RU"/>
        </w:rPr>
        <w:t>);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переориентация европейской политики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изобретение книгопечатания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ориентация на</w:t>
      </w:r>
      <w:r w:rsidRPr="0012189C">
        <w:rPr>
          <w:sz w:val="28"/>
          <w:szCs w:val="28"/>
        </w:rPr>
        <w:t xml:space="preserve"> итальянск</w:t>
      </w:r>
      <w:proofErr w:type="spellStart"/>
      <w:r w:rsidRPr="0012189C">
        <w:rPr>
          <w:sz w:val="28"/>
          <w:szCs w:val="28"/>
          <w:lang w:val="ru-RU"/>
        </w:rPr>
        <w:t>ую</w:t>
      </w:r>
      <w:proofErr w:type="spellEnd"/>
      <w:r w:rsidRPr="0012189C">
        <w:rPr>
          <w:sz w:val="28"/>
          <w:szCs w:val="28"/>
        </w:rPr>
        <w:t xml:space="preserve"> ренессансн</w:t>
      </w:r>
      <w:proofErr w:type="spellStart"/>
      <w:r w:rsidRPr="0012189C">
        <w:rPr>
          <w:sz w:val="28"/>
          <w:szCs w:val="28"/>
          <w:lang w:val="ru-RU"/>
        </w:rPr>
        <w:t>ую</w:t>
      </w:r>
      <w:proofErr w:type="spellEnd"/>
      <w:r w:rsidRPr="0012189C">
        <w:rPr>
          <w:sz w:val="28"/>
          <w:szCs w:val="28"/>
        </w:rPr>
        <w:t xml:space="preserve"> культур</w:t>
      </w:r>
      <w:r w:rsidRPr="0012189C">
        <w:rPr>
          <w:sz w:val="28"/>
          <w:szCs w:val="28"/>
          <w:lang w:val="ru-RU"/>
        </w:rPr>
        <w:t>у;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 xml:space="preserve">появление </w:t>
      </w:r>
      <w:r w:rsidRPr="0012189C">
        <w:rPr>
          <w:sz w:val="28"/>
          <w:szCs w:val="28"/>
        </w:rPr>
        <w:t>светск</w:t>
      </w:r>
      <w:r w:rsidRPr="0012189C">
        <w:rPr>
          <w:sz w:val="28"/>
          <w:szCs w:val="28"/>
          <w:lang w:val="ru-RU"/>
        </w:rPr>
        <w:t>ой</w:t>
      </w:r>
      <w:r w:rsidRPr="0012189C">
        <w:rPr>
          <w:sz w:val="28"/>
          <w:szCs w:val="28"/>
        </w:rPr>
        <w:t xml:space="preserve"> культур</w:t>
      </w:r>
      <w:r w:rsidRPr="0012189C">
        <w:rPr>
          <w:sz w:val="28"/>
          <w:szCs w:val="28"/>
          <w:lang w:val="ru-RU"/>
        </w:rPr>
        <w:t>ы и ее носителей;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возрожде</w:t>
      </w:r>
      <w:proofErr w:type="spellStart"/>
      <w:r w:rsidRPr="0012189C">
        <w:rPr>
          <w:sz w:val="28"/>
          <w:szCs w:val="28"/>
          <w:lang w:val="ru-RU"/>
        </w:rPr>
        <w:t>ние</w:t>
      </w:r>
      <w:proofErr w:type="spellEnd"/>
      <w:r w:rsidRPr="0012189C">
        <w:rPr>
          <w:sz w:val="28"/>
          <w:szCs w:val="28"/>
        </w:rPr>
        <w:t xml:space="preserve"> классической древности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возвращение к собственной «древности»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гуманистическая идеология с верой в неограниченные возможности человека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прославление прекрасного, свободного, гармонически развитого человека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научны</w:t>
      </w:r>
      <w:r w:rsidRPr="0012189C">
        <w:rPr>
          <w:sz w:val="28"/>
          <w:szCs w:val="28"/>
          <w:lang w:val="ru-RU"/>
        </w:rPr>
        <w:t>е и</w:t>
      </w:r>
      <w:r w:rsidRPr="0012189C">
        <w:rPr>
          <w:sz w:val="28"/>
          <w:szCs w:val="28"/>
        </w:rPr>
        <w:t xml:space="preserve"> географически</w:t>
      </w:r>
      <w:r w:rsidRPr="0012189C">
        <w:rPr>
          <w:sz w:val="28"/>
          <w:szCs w:val="28"/>
          <w:lang w:val="ru-RU"/>
        </w:rPr>
        <w:t>е</w:t>
      </w:r>
      <w:r w:rsidRPr="0012189C">
        <w:rPr>
          <w:sz w:val="28"/>
          <w:szCs w:val="28"/>
        </w:rPr>
        <w:t xml:space="preserve"> открыти</w:t>
      </w:r>
      <w:r w:rsidRPr="0012189C">
        <w:rPr>
          <w:sz w:val="28"/>
          <w:szCs w:val="28"/>
          <w:lang w:val="ru-RU"/>
        </w:rPr>
        <w:t>я;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создание смелых социальных утопий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создание обобщений закономерностей исторического развития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интерес к философии Платона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пересмотр религиозных догм и установлений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Реформаци</w:t>
      </w:r>
      <w:r w:rsidRPr="0012189C">
        <w:rPr>
          <w:sz w:val="28"/>
          <w:szCs w:val="28"/>
          <w:lang w:val="ru-RU"/>
        </w:rPr>
        <w:t>я;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создани</w:t>
      </w:r>
      <w:r w:rsidRPr="0012189C">
        <w:rPr>
          <w:sz w:val="28"/>
          <w:szCs w:val="28"/>
          <w:lang w:val="ru-RU"/>
        </w:rPr>
        <w:t>е</w:t>
      </w:r>
      <w:r w:rsidRPr="0012189C">
        <w:rPr>
          <w:sz w:val="28"/>
          <w:szCs w:val="28"/>
        </w:rPr>
        <w:t xml:space="preserve"> нов</w:t>
      </w:r>
      <w:r w:rsidRPr="0012189C">
        <w:rPr>
          <w:sz w:val="28"/>
          <w:szCs w:val="28"/>
          <w:lang w:val="ru-RU"/>
        </w:rPr>
        <w:t>ой</w:t>
      </w:r>
      <w:r w:rsidRPr="0012189C">
        <w:rPr>
          <w:sz w:val="28"/>
          <w:szCs w:val="28"/>
        </w:rPr>
        <w:t xml:space="preserve"> систем</w:t>
      </w:r>
      <w:r w:rsidRPr="0012189C">
        <w:rPr>
          <w:sz w:val="28"/>
          <w:szCs w:val="28"/>
          <w:lang w:val="ru-RU"/>
        </w:rPr>
        <w:t>ы</w:t>
      </w:r>
      <w:r w:rsidRPr="0012189C">
        <w:rPr>
          <w:sz w:val="28"/>
          <w:szCs w:val="28"/>
        </w:rPr>
        <w:t xml:space="preserve"> литературных жанров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создани</w:t>
      </w:r>
      <w:r w:rsidRPr="0012189C">
        <w:rPr>
          <w:sz w:val="28"/>
          <w:szCs w:val="28"/>
          <w:lang w:val="ru-RU"/>
        </w:rPr>
        <w:t xml:space="preserve">е </w:t>
      </w:r>
      <w:r w:rsidRPr="0012189C">
        <w:rPr>
          <w:sz w:val="28"/>
          <w:szCs w:val="28"/>
        </w:rPr>
        <w:t>новых национальных литератур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личностное начало в литературе</w:t>
      </w:r>
      <w:r w:rsidRPr="0012189C">
        <w:rPr>
          <w:sz w:val="28"/>
          <w:szCs w:val="28"/>
          <w:lang w:val="ru-RU"/>
        </w:rPr>
        <w:t>.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en-US"/>
        </w:rPr>
        <w:t>IV</w:t>
      </w:r>
      <w:r w:rsidRPr="0012189C">
        <w:rPr>
          <w:sz w:val="28"/>
          <w:szCs w:val="28"/>
        </w:rPr>
        <w:t xml:space="preserve"> </w:t>
      </w:r>
      <w:r w:rsidRPr="0012189C">
        <w:rPr>
          <w:sz w:val="28"/>
          <w:szCs w:val="28"/>
          <w:lang w:val="ru-RU"/>
        </w:rPr>
        <w:t>период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bCs/>
          <w:sz w:val="28"/>
          <w:szCs w:val="28"/>
          <w:shd w:val="clear" w:color="auto" w:fill="FFFFFF"/>
        </w:rPr>
        <w:t>Чинквече́нто</w:t>
      </w:r>
      <w:r w:rsidR="0084275F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sz w:val="28"/>
          <w:szCs w:val="28"/>
          <w:shd w:val="clear" w:color="auto" w:fill="FFFFFF"/>
        </w:rPr>
        <w:t>(</w:t>
      </w:r>
      <w:r w:rsidR="0084275F">
        <w:fldChar w:fldCharType="begin"/>
      </w:r>
      <w:r w:rsidR="0084275F">
        <w:instrText xml:space="preserve"> HYPERLINK "https://ru.wikipedia.org/wiki/%D0%98%D1%82%D0%B0%D0%BB%D1%8C%D1%8F%D0%BD%D1%81%D0%BA%D0%B8%D0%B9_%D1%8F%D0%B7%D1%8B%D0%BA" \o "Итальянский язык" </w:instrText>
      </w:r>
      <w:r w:rsidR="0084275F">
        <w:fldChar w:fldCharType="separate"/>
      </w:r>
      <w:r w:rsidRPr="0012189C">
        <w:rPr>
          <w:rStyle w:val="ac"/>
          <w:color w:val="auto"/>
          <w:sz w:val="28"/>
          <w:szCs w:val="28"/>
          <w:shd w:val="clear" w:color="auto" w:fill="FFFFFF"/>
        </w:rPr>
        <w:t>итал.</w:t>
      </w:r>
      <w:r w:rsidR="0084275F">
        <w:rPr>
          <w:rStyle w:val="ac"/>
          <w:color w:val="auto"/>
          <w:sz w:val="28"/>
          <w:szCs w:val="28"/>
          <w:shd w:val="clear" w:color="auto" w:fill="FFFFFF"/>
        </w:rPr>
        <w:fldChar w:fldCharType="end"/>
      </w:r>
      <w:r w:rsidR="0084275F">
        <w:rPr>
          <w:rStyle w:val="ac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iCs/>
          <w:sz w:val="28"/>
          <w:szCs w:val="28"/>
          <w:shd w:val="clear" w:color="auto" w:fill="FFFFFF"/>
          <w:lang w:val="it-IT"/>
        </w:rPr>
        <w:t>Cinquecento</w:t>
      </w:r>
      <w:r w:rsidRPr="0012189C">
        <w:rPr>
          <w:iCs/>
          <w:sz w:val="28"/>
          <w:szCs w:val="28"/>
          <w:shd w:val="clear" w:color="auto" w:fill="FFFFFF"/>
          <w:lang w:val="ru-RU"/>
        </w:rPr>
        <w:t xml:space="preserve"> – </w:t>
      </w:r>
      <w:r w:rsidRPr="0012189C">
        <w:rPr>
          <w:iCs/>
          <w:sz w:val="28"/>
          <w:szCs w:val="28"/>
          <w:shd w:val="clear" w:color="auto" w:fill="FFFFFF"/>
        </w:rPr>
        <w:t>пятьсот</w:t>
      </w:r>
      <w:r w:rsidRPr="0012189C">
        <w:rPr>
          <w:iCs/>
          <w:sz w:val="28"/>
          <w:szCs w:val="28"/>
          <w:shd w:val="clear" w:color="auto" w:fill="FFFFFF"/>
          <w:lang w:val="ru-RU"/>
        </w:rPr>
        <w:t>)</w:t>
      </w:r>
      <w:r w:rsidR="0084275F">
        <w:rPr>
          <w:iCs/>
          <w:sz w:val="28"/>
          <w:szCs w:val="28"/>
          <w:shd w:val="clear" w:color="auto" w:fill="FFFFFF"/>
          <w:lang w:val="ru-RU"/>
        </w:rPr>
        <w:t xml:space="preserve"> </w:t>
      </w:r>
      <w:r w:rsidRPr="0012189C">
        <w:rPr>
          <w:sz w:val="28"/>
          <w:szCs w:val="28"/>
          <w:lang w:val="ru-RU"/>
        </w:rPr>
        <w:t>с</w:t>
      </w:r>
      <w:r w:rsidRPr="0012189C">
        <w:rPr>
          <w:sz w:val="28"/>
          <w:szCs w:val="28"/>
        </w:rPr>
        <w:t xml:space="preserve"> середины XVI в</w:t>
      </w:r>
      <w:r w:rsidRPr="0012189C">
        <w:rPr>
          <w:sz w:val="28"/>
          <w:szCs w:val="28"/>
          <w:lang w:val="ru-RU"/>
        </w:rPr>
        <w:t xml:space="preserve">. – нач. </w:t>
      </w:r>
      <w:r w:rsidRPr="0012189C">
        <w:rPr>
          <w:sz w:val="28"/>
          <w:szCs w:val="28"/>
        </w:rPr>
        <w:t>XVII</w:t>
      </w:r>
      <w:r w:rsidRPr="0012189C">
        <w:rPr>
          <w:sz w:val="28"/>
          <w:szCs w:val="28"/>
          <w:lang w:val="ru-RU"/>
        </w:rPr>
        <w:t xml:space="preserve"> </w:t>
      </w:r>
      <w:r w:rsidRPr="0012189C">
        <w:rPr>
          <w:sz w:val="28"/>
          <w:szCs w:val="28"/>
        </w:rPr>
        <w:t>в</w:t>
      </w:r>
      <w:r w:rsidRPr="0012189C">
        <w:rPr>
          <w:sz w:val="28"/>
          <w:szCs w:val="28"/>
          <w:lang w:val="ru-RU"/>
        </w:rPr>
        <w:t>.</w:t>
      </w:r>
    </w:p>
    <w:p w:rsidR="003A0E27" w:rsidRPr="0012189C" w:rsidRDefault="003A0E27" w:rsidP="003A0E27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 xml:space="preserve">Позднее Возрождение и его закат 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Контрреформаци</w:t>
      </w:r>
      <w:r w:rsidRPr="0012189C">
        <w:rPr>
          <w:sz w:val="28"/>
          <w:szCs w:val="28"/>
          <w:lang w:val="ru-RU"/>
        </w:rPr>
        <w:t>я;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П</w:t>
      </w:r>
      <w:r w:rsidRPr="0012189C">
        <w:rPr>
          <w:sz w:val="28"/>
          <w:szCs w:val="28"/>
        </w:rPr>
        <w:t xml:space="preserve">роцесс рефеодализации </w:t>
      </w:r>
      <w:r w:rsidRPr="0012189C">
        <w:rPr>
          <w:sz w:val="28"/>
          <w:szCs w:val="28"/>
          <w:lang w:val="ru-RU"/>
        </w:rPr>
        <w:t xml:space="preserve">в </w:t>
      </w:r>
      <w:r w:rsidRPr="0012189C">
        <w:rPr>
          <w:sz w:val="28"/>
          <w:szCs w:val="28"/>
        </w:rPr>
        <w:t>Италии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У</w:t>
      </w:r>
      <w:r w:rsidRPr="0012189C">
        <w:rPr>
          <w:sz w:val="28"/>
          <w:szCs w:val="28"/>
        </w:rPr>
        <w:t>сил</w:t>
      </w:r>
      <w:proofErr w:type="spellStart"/>
      <w:r w:rsidRPr="0012189C">
        <w:rPr>
          <w:sz w:val="28"/>
          <w:szCs w:val="28"/>
          <w:lang w:val="ru-RU"/>
        </w:rPr>
        <w:t>ение</w:t>
      </w:r>
      <w:proofErr w:type="spellEnd"/>
      <w:r w:rsidRPr="0012189C">
        <w:rPr>
          <w:sz w:val="28"/>
          <w:szCs w:val="28"/>
        </w:rPr>
        <w:t xml:space="preserve"> власт</w:t>
      </w:r>
      <w:r w:rsidRPr="0012189C">
        <w:rPr>
          <w:sz w:val="28"/>
          <w:szCs w:val="28"/>
          <w:lang w:val="ru-RU"/>
        </w:rPr>
        <w:t>и</w:t>
      </w:r>
      <w:r w:rsidRPr="0012189C">
        <w:rPr>
          <w:sz w:val="28"/>
          <w:szCs w:val="28"/>
        </w:rPr>
        <w:t xml:space="preserve"> князей в Германии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Испания</w:t>
      </w:r>
      <w:r w:rsidRPr="0012189C">
        <w:rPr>
          <w:sz w:val="28"/>
          <w:szCs w:val="28"/>
          <w:lang w:val="ru-RU"/>
        </w:rPr>
        <w:t xml:space="preserve"> – </w:t>
      </w:r>
      <w:r w:rsidRPr="0012189C">
        <w:rPr>
          <w:sz w:val="28"/>
          <w:szCs w:val="28"/>
        </w:rPr>
        <w:t>оплот католицизма и феодализма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proofErr w:type="gramStart"/>
      <w:r w:rsidRPr="0012189C">
        <w:rPr>
          <w:sz w:val="28"/>
          <w:szCs w:val="28"/>
          <w:lang w:val="ru-RU"/>
        </w:rPr>
        <w:t>Р</w:t>
      </w:r>
      <w:r w:rsidRPr="0012189C">
        <w:rPr>
          <w:sz w:val="28"/>
          <w:szCs w:val="28"/>
        </w:rPr>
        <w:t>елигиозны</w:t>
      </w:r>
      <w:r w:rsidRPr="0012189C">
        <w:rPr>
          <w:sz w:val="28"/>
          <w:szCs w:val="28"/>
          <w:lang w:val="ru-RU"/>
        </w:rPr>
        <w:t>е</w:t>
      </w:r>
      <w:proofErr w:type="gramEnd"/>
      <w:r w:rsidRPr="0012189C">
        <w:rPr>
          <w:sz w:val="28"/>
          <w:szCs w:val="28"/>
        </w:rPr>
        <w:t xml:space="preserve"> войн</w:t>
      </w:r>
      <w:r w:rsidRPr="0012189C">
        <w:rPr>
          <w:sz w:val="28"/>
          <w:szCs w:val="28"/>
          <w:lang w:val="ru-RU"/>
        </w:rPr>
        <w:t xml:space="preserve"> во</w:t>
      </w:r>
      <w:r w:rsidRPr="0012189C">
        <w:rPr>
          <w:sz w:val="28"/>
          <w:szCs w:val="28"/>
        </w:rPr>
        <w:t xml:space="preserve"> Франци</w:t>
      </w:r>
      <w:r w:rsidRPr="0012189C">
        <w:rPr>
          <w:sz w:val="28"/>
          <w:szCs w:val="28"/>
          <w:lang w:val="ru-RU"/>
        </w:rPr>
        <w:t>и;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</w:rPr>
        <w:t>Скептицизм</w:t>
      </w:r>
      <w:r w:rsidRPr="0012189C">
        <w:rPr>
          <w:sz w:val="28"/>
          <w:szCs w:val="28"/>
          <w:lang w:val="ru-RU"/>
        </w:rPr>
        <w:t xml:space="preserve">, </w:t>
      </w:r>
      <w:r w:rsidRPr="0012189C">
        <w:rPr>
          <w:sz w:val="28"/>
          <w:szCs w:val="28"/>
        </w:rPr>
        <w:t>осознание противоречивости</w:t>
      </w:r>
      <w:r w:rsidRPr="0012189C">
        <w:rPr>
          <w:sz w:val="28"/>
          <w:szCs w:val="28"/>
          <w:lang w:val="ru-RU"/>
        </w:rPr>
        <w:t>,</w:t>
      </w:r>
      <w:r w:rsidRPr="0012189C">
        <w:rPr>
          <w:sz w:val="28"/>
          <w:szCs w:val="28"/>
        </w:rPr>
        <w:t>трагически</w:t>
      </w:r>
      <w:r w:rsidRPr="0012189C">
        <w:rPr>
          <w:sz w:val="28"/>
          <w:szCs w:val="28"/>
          <w:lang w:val="ru-RU"/>
        </w:rPr>
        <w:t>й</w:t>
      </w:r>
      <w:r w:rsidRPr="0012189C">
        <w:rPr>
          <w:sz w:val="28"/>
          <w:szCs w:val="28"/>
        </w:rPr>
        <w:t xml:space="preserve"> пафос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2189C">
        <w:rPr>
          <w:sz w:val="28"/>
          <w:szCs w:val="28"/>
          <w:lang w:val="ru-RU"/>
        </w:rPr>
        <w:t>С</w:t>
      </w:r>
      <w:r w:rsidRPr="0012189C">
        <w:rPr>
          <w:sz w:val="28"/>
          <w:szCs w:val="28"/>
        </w:rPr>
        <w:t>тремление к синтезу, к подведению итогов</w:t>
      </w:r>
      <w:r w:rsidRPr="0012189C">
        <w:rPr>
          <w:sz w:val="28"/>
          <w:szCs w:val="28"/>
          <w:lang w:val="ru-RU"/>
        </w:rPr>
        <w:t>;</w:t>
      </w:r>
      <w:r w:rsidRPr="0012189C">
        <w:rPr>
          <w:sz w:val="28"/>
          <w:szCs w:val="28"/>
        </w:rPr>
        <w:t xml:space="preserve"> 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М</w:t>
      </w:r>
      <w:r w:rsidRPr="0012189C">
        <w:rPr>
          <w:sz w:val="28"/>
          <w:szCs w:val="28"/>
        </w:rPr>
        <w:t>аньеризм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Н</w:t>
      </w:r>
      <w:r w:rsidRPr="0012189C">
        <w:rPr>
          <w:sz w:val="28"/>
          <w:szCs w:val="28"/>
        </w:rPr>
        <w:t>овое открытие Аристотеля</w:t>
      </w:r>
      <w:r w:rsidRPr="0012189C">
        <w:rPr>
          <w:sz w:val="28"/>
          <w:szCs w:val="28"/>
          <w:lang w:val="ru-RU"/>
        </w:rPr>
        <w:t>;</w:t>
      </w:r>
    </w:p>
    <w:p w:rsidR="003A0E27" w:rsidRPr="0012189C" w:rsidRDefault="003A0E27" w:rsidP="003A0E27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12189C">
        <w:rPr>
          <w:sz w:val="28"/>
          <w:szCs w:val="28"/>
          <w:lang w:val="ru-RU"/>
        </w:rPr>
        <w:t>Р</w:t>
      </w:r>
      <w:r w:rsidRPr="0012189C">
        <w:rPr>
          <w:sz w:val="28"/>
          <w:szCs w:val="28"/>
        </w:rPr>
        <w:t>енессансный художественный метод</w:t>
      </w:r>
      <w:r w:rsidRPr="0012189C">
        <w:rPr>
          <w:sz w:val="28"/>
          <w:szCs w:val="28"/>
          <w:lang w:val="ru-RU"/>
        </w:rPr>
        <w:t xml:space="preserve"> сменяется </w:t>
      </w:r>
      <w:r w:rsidRPr="0012189C">
        <w:rPr>
          <w:sz w:val="28"/>
          <w:szCs w:val="28"/>
        </w:rPr>
        <w:t>классицизм</w:t>
      </w:r>
      <w:r w:rsidRPr="0012189C">
        <w:rPr>
          <w:sz w:val="28"/>
          <w:szCs w:val="28"/>
          <w:lang w:val="ru-RU"/>
        </w:rPr>
        <w:t>ом</w:t>
      </w:r>
      <w:r w:rsidRPr="0012189C">
        <w:rPr>
          <w:sz w:val="28"/>
          <w:szCs w:val="28"/>
        </w:rPr>
        <w:t xml:space="preserve"> и барокко</w:t>
      </w:r>
      <w:r w:rsidRPr="0012189C">
        <w:rPr>
          <w:sz w:val="28"/>
          <w:szCs w:val="28"/>
          <w:lang w:val="ru-RU"/>
        </w:rPr>
        <w:t>.</w:t>
      </w:r>
    </w:p>
    <w:p w:rsidR="005749BC" w:rsidRDefault="005749BC" w:rsidP="005749B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49BC" w:rsidRPr="005749BC" w:rsidRDefault="005749BC" w:rsidP="005749B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49BC" w:rsidRDefault="005749BC" w:rsidP="005749B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9BC">
        <w:rPr>
          <w:rFonts w:ascii="Times New Roman" w:hAnsi="Times New Roman" w:cs="Times New Roman"/>
          <w:i/>
          <w:sz w:val="28"/>
          <w:szCs w:val="28"/>
        </w:rPr>
        <w:t>2. Своеобразие итальянского Возрождения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44D28" w:rsidRPr="00944D28" w:rsidRDefault="00944D28" w:rsidP="00944D28">
      <w:pPr>
        <w:pStyle w:val="text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sz w:val="28"/>
          <w:szCs w:val="28"/>
        </w:rPr>
        <w:t>Эпоха</w:t>
      </w:r>
      <w:r w:rsidR="0084275F">
        <w:rPr>
          <w:rStyle w:val="apple-converted-space"/>
          <w:sz w:val="28"/>
          <w:szCs w:val="28"/>
        </w:rPr>
        <w:t xml:space="preserve"> </w:t>
      </w:r>
      <w:r w:rsidRPr="00944D28">
        <w:rPr>
          <w:iCs/>
          <w:sz w:val="28"/>
          <w:szCs w:val="28"/>
        </w:rPr>
        <w:t>Возрождения</w:t>
      </w:r>
      <w:r w:rsidR="0084275F">
        <w:rPr>
          <w:iCs/>
          <w:sz w:val="28"/>
          <w:szCs w:val="28"/>
        </w:rPr>
        <w:t xml:space="preserve"> </w:t>
      </w:r>
      <w:r w:rsidRPr="00944D28">
        <w:rPr>
          <w:sz w:val="28"/>
          <w:szCs w:val="28"/>
        </w:rPr>
        <w:t>началась в Италии раньше, чем в других странах, подготовленная здесь интенсивным экономическим развитием городов, оживленными торговыми связями с другими странами, внутриполитическая борьбой, общим ростом светской культуры. Итальянская литература развивалась неравномер</w:t>
      </w:r>
      <w:r w:rsidR="002A77B1">
        <w:rPr>
          <w:sz w:val="28"/>
          <w:szCs w:val="28"/>
        </w:rPr>
        <w:t>но, ее основной центр в 14</w:t>
      </w:r>
      <w:r w:rsidR="0084275F">
        <w:rPr>
          <w:sz w:val="28"/>
          <w:szCs w:val="28"/>
        </w:rPr>
        <w:t xml:space="preserve"> </w:t>
      </w:r>
      <w:r w:rsidR="002A77B1">
        <w:rPr>
          <w:sz w:val="28"/>
          <w:szCs w:val="28"/>
        </w:rPr>
        <w:t>веке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 xml:space="preserve">Флоренция. В целом она во многом еще носила средневековый характер, хотя гуманистическое мировоззрение уже утверждали лучшие ее представители. </w:t>
      </w:r>
      <w:proofErr w:type="spellStart"/>
      <w:r w:rsidRPr="00944D28">
        <w:rPr>
          <w:sz w:val="28"/>
          <w:szCs w:val="28"/>
        </w:rPr>
        <w:t>Антисословность</w:t>
      </w:r>
      <w:proofErr w:type="spellEnd"/>
      <w:r w:rsidRPr="00944D28">
        <w:rPr>
          <w:sz w:val="28"/>
          <w:szCs w:val="28"/>
        </w:rPr>
        <w:t xml:space="preserve">, жизнерадостное </w:t>
      </w:r>
      <w:r w:rsidRPr="00944D28">
        <w:rPr>
          <w:sz w:val="28"/>
          <w:szCs w:val="28"/>
        </w:rPr>
        <w:lastRenderedPageBreak/>
        <w:t xml:space="preserve">свободомыслие, высокое представление о возможностях человеческой личности, интерес к ее внутреннему миру связаны с увлечением античностью, не знавшей аскетизма (затворничество, лишение себя мирской жизни). Античность, которая в Италии лучше сохранилась, чем в других странах, стала опорой нового мировоззрения. </w:t>
      </w:r>
    </w:p>
    <w:p w:rsidR="00944D28" w:rsidRPr="0084275F" w:rsidRDefault="00944D28" w:rsidP="00944D2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44D28">
        <w:rPr>
          <w:sz w:val="28"/>
          <w:szCs w:val="28"/>
        </w:rPr>
        <w:t>Ф. Петрарка (1304</w:t>
      </w:r>
      <w:r w:rsidR="005406BC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1374)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первый подлинный знаток античности, родоначальник лирики Возрождения. Мировую славу ему принес стихотворный сборник «Канцоньере», где воспевается земная любовь к Лауре и тонко выявлены оттенки любовного чувства. Если латинские произведения Петрарки имеют больше историческое значение, то мировая слава его как поэта основана исключительно на его итальянских стихах. Сам Петрарка относился к ним с пренебрежением, как к «пустякам», «безделкам», которые он писал не для публики, а для себя, стремясь «как-нибудь, не ради славы, облегчить скорбное сердце». Непосредственность, глубокая искренность итальянских стихов Петрарки обусловила их громадное влияние на современников и позднейшие поколения. Свою возлюбленную он называет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12" w:tooltip="Лаура (Петрарка)" w:history="1">
        <w:r w:rsidRPr="00944D28">
          <w:rPr>
            <w:rStyle w:val="ac"/>
            <w:color w:val="auto"/>
            <w:sz w:val="28"/>
            <w:szCs w:val="28"/>
            <w:u w:val="none"/>
          </w:rPr>
          <w:t>Лаурой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и сообщает о ней только то, что впервые увидел её в церкви Санта-Кьяра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13" w:tooltip="6 апреля" w:history="1">
        <w:r w:rsidRPr="00944D28">
          <w:rPr>
            <w:rStyle w:val="ac"/>
            <w:color w:val="auto"/>
            <w:sz w:val="28"/>
            <w:szCs w:val="28"/>
            <w:u w:val="none"/>
          </w:rPr>
          <w:t>6 апреля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hyperlink r:id="rId14" w:tooltip="1327 год" w:history="1">
        <w:r w:rsidRPr="00944D28">
          <w:rPr>
            <w:rStyle w:val="ac"/>
            <w:color w:val="auto"/>
            <w:sz w:val="28"/>
            <w:szCs w:val="28"/>
            <w:u w:val="none"/>
          </w:rPr>
          <w:t>1327 года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и что ровно через 21 год она скончалась, после чего он воспевал её ещё 10 лет. Двухчастный сборник посвящённых ей сонетов и канцон («на жизнь» и «на смерть мадонны Лауры»), традиционно называемый</w:t>
      </w:r>
      <w:r w:rsidR="0084275F">
        <w:rPr>
          <w:sz w:val="28"/>
          <w:szCs w:val="28"/>
          <w:lang w:val="ru-RU"/>
        </w:rPr>
        <w:t xml:space="preserve"> </w:t>
      </w:r>
      <w:hyperlink r:id="rId15" w:tooltip="Canzoniere" w:history="1">
        <w:r w:rsidRPr="00944D28">
          <w:rPr>
            <w:rStyle w:val="ac"/>
            <w:color w:val="auto"/>
            <w:sz w:val="28"/>
            <w:szCs w:val="28"/>
            <w:u w:val="none"/>
          </w:rPr>
          <w:t>Il Canzoniere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(ит. букв. «</w:t>
      </w:r>
      <w:r w:rsidRPr="00944D28">
        <w:rPr>
          <w:sz w:val="28"/>
          <w:szCs w:val="28"/>
        </w:rPr>
        <w:fldChar w:fldCharType="begin"/>
      </w:r>
      <w:r w:rsidRPr="00944D28">
        <w:rPr>
          <w:sz w:val="28"/>
          <w:szCs w:val="28"/>
        </w:rPr>
        <w:instrText xml:space="preserve"> HYPERLINK "https://ru.wikipedia.org/wiki/%D0%9A%D0%BD%D0%B8%D0%B3%D0%B8_%D0%BF%D0%B5%D1%81%D0%B5%D0%BD_%D1%81%D1%80%D0%B5%D0%B4%D0%BD%D0%B5%D0%B2%D0%B5%D0%BA%D0%BE%D0%B2%D1%8C%D1%8F" \o "Книги песен средневековья" </w:instrText>
      </w:r>
      <w:r w:rsidRPr="00944D28">
        <w:rPr>
          <w:sz w:val="28"/>
          <w:szCs w:val="28"/>
        </w:rPr>
        <w:fldChar w:fldCharType="separate"/>
      </w:r>
      <w:r w:rsidRPr="00944D28">
        <w:rPr>
          <w:rStyle w:val="ac"/>
          <w:color w:val="auto"/>
          <w:sz w:val="28"/>
          <w:szCs w:val="28"/>
          <w:u w:val="none"/>
        </w:rPr>
        <w:t>Песенник</w:t>
      </w:r>
      <w:r w:rsidRPr="00944D28">
        <w:rPr>
          <w:sz w:val="28"/>
          <w:szCs w:val="28"/>
        </w:rPr>
        <w:fldChar w:fldCharType="end"/>
      </w:r>
      <w:r w:rsidRPr="00944D28">
        <w:rPr>
          <w:sz w:val="28"/>
          <w:szCs w:val="28"/>
        </w:rPr>
        <w:t xml:space="preserve">»), или </w:t>
      </w:r>
      <w:r w:rsidRPr="00944D28">
        <w:rPr>
          <w:iCs/>
          <w:sz w:val="28"/>
          <w:szCs w:val="28"/>
        </w:rPr>
        <w:t>Rime Sparse</w:t>
      </w:r>
      <w:r w:rsidRPr="00944D28">
        <w:rPr>
          <w:sz w:val="28"/>
          <w:szCs w:val="28"/>
        </w:rPr>
        <w:t>, или (по-латыни)</w:t>
      </w:r>
      <w:r w:rsidR="0084275F">
        <w:rPr>
          <w:sz w:val="28"/>
          <w:szCs w:val="28"/>
          <w:lang w:val="ru-RU"/>
        </w:rPr>
        <w:t xml:space="preserve"> </w:t>
      </w:r>
      <w:r w:rsidRPr="00944D28">
        <w:rPr>
          <w:iCs/>
          <w:sz w:val="28"/>
          <w:szCs w:val="28"/>
        </w:rPr>
        <w:t>Rerum vulgarium fragmenta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центральное по значению сочинение Петрарки на итальянском языке. Кроме изображения любви к Лауре в «Канцоньере» содержится несколько стихотворений разного содержания, преимущественн</w:t>
      </w:r>
      <w:r w:rsidR="0084275F">
        <w:rPr>
          <w:sz w:val="28"/>
          <w:szCs w:val="28"/>
        </w:rPr>
        <w:t>о политического и религиозного.</w:t>
      </w:r>
    </w:p>
    <w:p w:rsidR="00944D28" w:rsidRPr="00944D28" w:rsidRDefault="00944D28" w:rsidP="00944D28">
      <w:pPr>
        <w:pStyle w:val="text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944D28">
        <w:rPr>
          <w:sz w:val="28"/>
          <w:szCs w:val="28"/>
        </w:rPr>
        <w:t>Джованни Боккаччо (1313</w:t>
      </w:r>
      <w:r w:rsidR="005406BC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>1375)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  <w:shd w:val="clear" w:color="auto" w:fill="FFFFFF"/>
        </w:rPr>
        <w:t>итальянский писатель и поэт, представитель литературы</w:t>
      </w:r>
      <w:r w:rsidR="0084275F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44D28">
        <w:rPr>
          <w:sz w:val="28"/>
          <w:szCs w:val="28"/>
          <w:shd w:val="clear" w:color="auto" w:fill="FFFFFF"/>
        </w:rPr>
        <w:t xml:space="preserve">эпохи раннего Возрождения, который наряду со своими </w:t>
      </w:r>
      <w:r w:rsidRPr="002A77B1">
        <w:rPr>
          <w:sz w:val="28"/>
          <w:szCs w:val="28"/>
        </w:rPr>
        <w:t>кумирами</w:t>
      </w:r>
      <w:r w:rsidR="002A77B1" w:rsidRPr="002A77B1">
        <w:rPr>
          <w:sz w:val="28"/>
          <w:szCs w:val="28"/>
        </w:rPr>
        <w:t xml:space="preserve"> – </w:t>
      </w:r>
      <w:r w:rsidRPr="002A77B1">
        <w:rPr>
          <w:sz w:val="28"/>
          <w:szCs w:val="28"/>
        </w:rPr>
        <w:t>Данте</w:t>
      </w:r>
      <w:r w:rsidR="0084275F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44D28">
        <w:rPr>
          <w:sz w:val="28"/>
          <w:szCs w:val="28"/>
          <w:shd w:val="clear" w:color="auto" w:fill="FFFFFF"/>
        </w:rPr>
        <w:t>и</w:t>
      </w:r>
      <w:r w:rsidR="0084275F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44D28">
        <w:rPr>
          <w:sz w:val="28"/>
          <w:szCs w:val="28"/>
          <w:shd w:val="clear" w:color="auto" w:fill="FFFFFF"/>
        </w:rPr>
        <w:t>Петраркой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  <w:shd w:val="clear" w:color="auto" w:fill="FFFFFF"/>
        </w:rPr>
        <w:t>оказал существенное влияние на развитие всей европейской культуры. Утверждает новую гуманистическую мораль, прославляет свободного, активного человека и отрицает аскетизм.</w:t>
      </w:r>
    </w:p>
    <w:p w:rsidR="00944D28" w:rsidRPr="00944D28" w:rsidRDefault="00944D28" w:rsidP="00944D28">
      <w:pPr>
        <w:pStyle w:val="text"/>
        <w:shd w:val="clear" w:color="auto" w:fill="FEFEFE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44D28">
        <w:rPr>
          <w:sz w:val="28"/>
          <w:szCs w:val="28"/>
          <w:shd w:val="clear" w:color="auto" w:fill="FFFFFF"/>
        </w:rPr>
        <w:t xml:space="preserve">Боккаччо был первым гуманистом и одним из наиболее ученых людей Италии. </w:t>
      </w:r>
      <w:proofErr w:type="gramStart"/>
      <w:r w:rsidRPr="00944D28">
        <w:rPr>
          <w:sz w:val="28"/>
          <w:szCs w:val="28"/>
          <w:shd w:val="clear" w:color="auto" w:fill="FFFFFF"/>
        </w:rPr>
        <w:t xml:space="preserve">У </w:t>
      </w:r>
      <w:proofErr w:type="spellStart"/>
      <w:r w:rsidRPr="00944D28">
        <w:rPr>
          <w:sz w:val="28"/>
          <w:szCs w:val="28"/>
          <w:shd w:val="clear" w:color="auto" w:fill="FFFFFF"/>
        </w:rPr>
        <w:t>Андалонэ</w:t>
      </w:r>
      <w:proofErr w:type="spellEnd"/>
      <w:r w:rsidRPr="00944D2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44D28">
        <w:rPr>
          <w:sz w:val="28"/>
          <w:szCs w:val="28"/>
          <w:shd w:val="clear" w:color="auto" w:fill="FFFFFF"/>
        </w:rPr>
        <w:t>дель</w:t>
      </w:r>
      <w:proofErr w:type="spellEnd"/>
      <w:r w:rsidRPr="00944D2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44D28">
        <w:rPr>
          <w:sz w:val="28"/>
          <w:szCs w:val="28"/>
          <w:shd w:val="clear" w:color="auto" w:fill="FFFFFF"/>
        </w:rPr>
        <w:t>Неро</w:t>
      </w:r>
      <w:proofErr w:type="spellEnd"/>
      <w:r w:rsidRPr="00944D28">
        <w:rPr>
          <w:sz w:val="28"/>
          <w:szCs w:val="28"/>
          <w:shd w:val="clear" w:color="auto" w:fill="FFFFFF"/>
        </w:rPr>
        <w:t xml:space="preserve"> он изучал астрономию и целых три года содержал в своём доме </w:t>
      </w:r>
      <w:proofErr w:type="spellStart"/>
      <w:r w:rsidRPr="00944D28">
        <w:rPr>
          <w:sz w:val="28"/>
          <w:szCs w:val="28"/>
          <w:shd w:val="clear" w:color="auto" w:fill="FFFFFF"/>
        </w:rPr>
        <w:t>калабрийского</w:t>
      </w:r>
      <w:proofErr w:type="spellEnd"/>
      <w:r w:rsidRPr="00944D28">
        <w:rPr>
          <w:sz w:val="28"/>
          <w:szCs w:val="28"/>
          <w:shd w:val="clear" w:color="auto" w:fill="FFFFFF"/>
        </w:rPr>
        <w:t xml:space="preserve"> грека</w:t>
      </w:r>
      <w:r w:rsidR="0084275F">
        <w:rPr>
          <w:rStyle w:val="apple-converted-space"/>
          <w:sz w:val="28"/>
          <w:szCs w:val="28"/>
          <w:shd w:val="clear" w:color="auto" w:fill="FFFFFF"/>
        </w:rPr>
        <w:t xml:space="preserve"> </w:t>
      </w:r>
      <w:hyperlink r:id="rId16" w:tooltip="Пилатос, Леонтиос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Леонтия Пилата</w:t>
        </w:r>
      </w:hyperlink>
      <w:r w:rsidRPr="00944D28">
        <w:rPr>
          <w:sz w:val="28"/>
          <w:szCs w:val="28"/>
          <w:shd w:val="clear" w:color="auto" w:fill="FFFFFF"/>
        </w:rPr>
        <w:t>, большого знатока греческой литературы, чтобы читать с ним</w:t>
      </w:r>
      <w:r w:rsidR="0084275F">
        <w:rPr>
          <w:rStyle w:val="apple-converted-space"/>
          <w:sz w:val="28"/>
          <w:szCs w:val="28"/>
          <w:shd w:val="clear" w:color="auto" w:fill="FFFFFF"/>
        </w:rPr>
        <w:t xml:space="preserve"> </w:t>
      </w:r>
      <w:hyperlink r:id="rId17" w:tooltip="Гомер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Гомера</w:t>
        </w:r>
      </w:hyperlink>
      <w:r w:rsidRPr="00944D28">
        <w:rPr>
          <w:sz w:val="28"/>
          <w:szCs w:val="28"/>
          <w:shd w:val="clear" w:color="auto" w:fill="FFFFFF"/>
        </w:rPr>
        <w:t>. Подобно своему другу Петрарке, он собирал книги и собственноручно переписал очень многие редкие рукописи, которые почти все погибли во время пожара в монастыре Санто-</w:t>
      </w:r>
      <w:proofErr w:type="spellStart"/>
      <w:r w:rsidRPr="00944D28">
        <w:rPr>
          <w:sz w:val="28"/>
          <w:szCs w:val="28"/>
          <w:shd w:val="clear" w:color="auto" w:fill="FFFFFF"/>
        </w:rPr>
        <w:t>Спирито</w:t>
      </w:r>
      <w:proofErr w:type="spellEnd"/>
      <w:r w:rsidRPr="00944D28">
        <w:rPr>
          <w:sz w:val="28"/>
          <w:szCs w:val="28"/>
          <w:shd w:val="clear" w:color="auto" w:fill="FFFFFF"/>
        </w:rPr>
        <w:t xml:space="preserve"> (</w:t>
      </w:r>
      <w:hyperlink r:id="rId18" w:tooltip="1471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1471</w:t>
        </w:r>
      </w:hyperlink>
      <w:r w:rsidRPr="00944D28">
        <w:rPr>
          <w:sz w:val="28"/>
          <w:szCs w:val="28"/>
          <w:shd w:val="clear" w:color="auto" w:fill="FFFFFF"/>
        </w:rPr>
        <w:t>).</w:t>
      </w:r>
      <w:proofErr w:type="gramEnd"/>
      <w:r w:rsidRPr="00944D28">
        <w:rPr>
          <w:sz w:val="28"/>
          <w:szCs w:val="28"/>
          <w:shd w:val="clear" w:color="auto" w:fill="FFFFFF"/>
        </w:rPr>
        <w:t xml:space="preserve"> Он воспользовался своим влиянием на современников, чтобы возбудить в них любовь к изучению и знакомству с древними. Его стараниями во Флоренции была основана кафедра греческого языка и его литературы. Один из первых он обратил внимание общества на жалкое состояние наук в монастырях, которые считались их хранителями.</w:t>
      </w:r>
    </w:p>
    <w:p w:rsidR="00944D28" w:rsidRPr="00944D28" w:rsidRDefault="00944D28" w:rsidP="00944D2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bCs/>
          <w:sz w:val="28"/>
          <w:szCs w:val="28"/>
          <w:shd w:val="clear" w:color="auto" w:fill="FFFFFF"/>
        </w:rPr>
        <w:t>Доменико Буркьелло</w:t>
      </w:r>
      <w:r w:rsidR="002A77B1">
        <w:rPr>
          <w:sz w:val="28"/>
          <w:szCs w:val="28"/>
        </w:rPr>
        <w:t xml:space="preserve"> (1404</w:t>
      </w:r>
      <w:r w:rsidR="005406BC" w:rsidRPr="0012189C">
        <w:rPr>
          <w:sz w:val="28"/>
          <w:szCs w:val="28"/>
          <w:lang w:val="ru-RU"/>
        </w:rPr>
        <w:t xml:space="preserve"> – </w:t>
      </w:r>
      <w:r w:rsidR="002A77B1">
        <w:rPr>
          <w:sz w:val="28"/>
          <w:szCs w:val="28"/>
        </w:rPr>
        <w:t>1449)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 xml:space="preserve">итальянский поэт. </w:t>
      </w:r>
      <w:r w:rsidR="002A77B1">
        <w:rPr>
          <w:sz w:val="28"/>
          <w:szCs w:val="28"/>
        </w:rPr>
        <w:t>Произведения Буркьелло,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почти все в форме «хвостатого»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19" w:tooltip="Сонет" w:history="1">
        <w:r w:rsidRPr="00944D28">
          <w:rPr>
            <w:rStyle w:val="ac"/>
            <w:color w:val="auto"/>
            <w:sz w:val="28"/>
            <w:szCs w:val="28"/>
            <w:u w:val="none"/>
          </w:rPr>
          <w:t>сонета</w:t>
        </w:r>
      </w:hyperlink>
      <w:r w:rsidRPr="00944D28">
        <w:rPr>
          <w:sz w:val="28"/>
          <w:szCs w:val="28"/>
        </w:rPr>
        <w:t>, то есть сонета с кодой (дополнительным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20" w:tooltip="Терцет" w:history="1">
        <w:r w:rsidRPr="00944D28">
          <w:rPr>
            <w:rStyle w:val="ac"/>
            <w:color w:val="auto"/>
            <w:sz w:val="28"/>
            <w:szCs w:val="28"/>
            <w:u w:val="none"/>
          </w:rPr>
          <w:t>терцетом</w:t>
        </w:r>
      </w:hyperlink>
      <w:r w:rsidR="002A77B1">
        <w:rPr>
          <w:sz w:val="28"/>
          <w:szCs w:val="28"/>
        </w:rPr>
        <w:t>),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 xml:space="preserve">полны бытовых примет, наблюдений за повседневной жизнью. Его произведения делятся на комически описывающие жизненные неурядицы поэта, литературно-полемические, направленные против поэтов-петраркистов и «насмешливые» сонеты. Значение последних до сих пор </w:t>
      </w:r>
      <w:r w:rsidRPr="00944D28">
        <w:rPr>
          <w:sz w:val="28"/>
          <w:szCs w:val="28"/>
        </w:rPr>
        <w:lastRenderedPageBreak/>
        <w:t>полностью не расшифровано. Для сатирических сонетов Буркьелло характерна игра слов, присутствие нарочитых нелепиц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такую манеру перенял ряд итальянских поэтов</w:t>
      </w:r>
      <w:r w:rsidR="0084275F">
        <w:rPr>
          <w:sz w:val="28"/>
          <w:szCs w:val="28"/>
          <w:lang w:val="ru-RU"/>
        </w:rPr>
        <w:t xml:space="preserve"> </w:t>
      </w:r>
      <w:hyperlink r:id="rId21" w:tooltip="XV век" w:history="1">
        <w:r w:rsidRPr="00944D28">
          <w:rPr>
            <w:rStyle w:val="ac"/>
            <w:color w:val="auto"/>
            <w:sz w:val="28"/>
            <w:szCs w:val="28"/>
            <w:u w:val="none"/>
          </w:rPr>
          <w:t>XV века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(</w:t>
      </w:r>
      <w:r w:rsidR="0084275F">
        <w:fldChar w:fldCharType="begin"/>
      </w:r>
      <w:r w:rsidR="0084275F">
        <w:instrText xml:space="preserve"> HYPERLINK "https://ru.wikipedia.org/w/index.php?title=%D0%90%D0%BD%D1%82%D0%BE%D0%BD%D0%B8%D0%BE_%D0%9A%D0%B0%D0%BC%D0%BC%D0%B5%D0%BB%D0%BB%D0%B8_%D0%B4%D0%</w:instrText>
      </w:r>
      <w:r w:rsidR="0084275F">
        <w:instrText xml:space="preserve">B0_%D0%9F%D0%B8%D1%81%D1%82%D0%BE%D0%B9%D1%8F&amp;action=edit&amp;redlink=1" \o "Антонио Каммелли да Пистойя (страница отсутствует)" </w:instrText>
      </w:r>
      <w:r w:rsidR="0084275F">
        <w:fldChar w:fldCharType="separate"/>
      </w:r>
      <w:r w:rsidRPr="00944D28">
        <w:rPr>
          <w:rStyle w:val="ac"/>
          <w:color w:val="auto"/>
          <w:sz w:val="28"/>
          <w:szCs w:val="28"/>
          <w:u w:val="none"/>
        </w:rPr>
        <w:t>Антонио Каммелли да Пистойя</w:t>
      </w:r>
      <w:r w:rsidR="0084275F">
        <w:rPr>
          <w:rStyle w:val="ac"/>
          <w:color w:val="auto"/>
          <w:sz w:val="28"/>
          <w:szCs w:val="28"/>
          <w:u w:val="none"/>
        </w:rPr>
        <w:fldChar w:fldCharType="end"/>
      </w:r>
      <w:r w:rsidRPr="00944D28">
        <w:rPr>
          <w:sz w:val="28"/>
          <w:szCs w:val="28"/>
        </w:rPr>
        <w:t>,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22" w:tooltip="Беллинчони, Бернардо" w:history="1">
        <w:r w:rsidRPr="00944D28">
          <w:rPr>
            <w:rStyle w:val="ac"/>
            <w:color w:val="auto"/>
            <w:sz w:val="28"/>
            <w:szCs w:val="28"/>
            <w:u w:val="none"/>
          </w:rPr>
          <w:t>Беллинчони</w:t>
        </w:r>
      </w:hyperlink>
      <w:r w:rsidR="0084275F">
        <w:rPr>
          <w:rStyle w:val="apple-converted-space"/>
          <w:sz w:val="28"/>
          <w:szCs w:val="28"/>
          <w:lang w:val="ru-RU"/>
        </w:rPr>
        <w:t xml:space="preserve"> </w:t>
      </w:r>
      <w:r w:rsidRPr="00944D28">
        <w:rPr>
          <w:sz w:val="28"/>
          <w:szCs w:val="28"/>
        </w:rPr>
        <w:t xml:space="preserve">и др.), она получила название «буркьелловской». Сочинял шуточные сонеты о происшествиях обыденной жизни и сатирические стихи против диктатуры Медичи, за что был изгнан из Флоренции. </w:t>
      </w:r>
    </w:p>
    <w:p w:rsidR="00944D28" w:rsidRPr="00944D28" w:rsidRDefault="00944D28" w:rsidP="00944D2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bCs/>
          <w:sz w:val="28"/>
          <w:szCs w:val="28"/>
          <w:shd w:val="clear" w:color="auto" w:fill="FFFFFF"/>
        </w:rPr>
        <w:t>Лоренцо ди Пьеро де Ме́дичи «Великолепный»</w:t>
      </w:r>
      <w:r w:rsidRPr="00944D28">
        <w:rPr>
          <w:sz w:val="28"/>
          <w:szCs w:val="28"/>
        </w:rPr>
        <w:t xml:space="preserve"> (1449</w:t>
      </w:r>
      <w:r w:rsidR="005406BC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1492)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  <w:shd w:val="clear" w:color="auto" w:fill="FFFFFF"/>
        </w:rPr>
        <w:t>флорентийский</w:t>
      </w:r>
      <w:r w:rsidR="0084275F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hyperlink r:id="rId23" w:tooltip="Государственный деятель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государственный деятель</w:t>
        </w:r>
      </w:hyperlink>
      <w:r w:rsidRPr="00944D28">
        <w:rPr>
          <w:sz w:val="28"/>
          <w:szCs w:val="28"/>
          <w:shd w:val="clear" w:color="auto" w:fill="FFFFFF"/>
        </w:rPr>
        <w:t>, глава</w:t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hyperlink r:id="rId24" w:tooltip="Флорентийская республика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Флорентийской республики</w:t>
        </w:r>
      </w:hyperlink>
      <w:r w:rsidR="0084275F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r w:rsidRPr="00944D28">
        <w:rPr>
          <w:sz w:val="28"/>
          <w:szCs w:val="28"/>
          <w:shd w:val="clear" w:color="auto" w:fill="FFFFFF"/>
        </w:rPr>
        <w:t>в</w:t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hyperlink r:id="rId25" w:tooltip="Эпоха Возрождения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эпоху Возрождения</w:t>
        </w:r>
      </w:hyperlink>
      <w:r w:rsidRPr="00944D28">
        <w:rPr>
          <w:sz w:val="28"/>
          <w:szCs w:val="28"/>
          <w:shd w:val="clear" w:color="auto" w:fill="FFFFFF"/>
        </w:rPr>
        <w:t>, покровитель наук и искусств,</w:t>
      </w:r>
      <w:r w:rsidR="0084275F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hyperlink r:id="rId26" w:tooltip="Поэт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поэт</w:t>
        </w:r>
      </w:hyperlink>
      <w:r w:rsidRPr="00944D28">
        <w:rPr>
          <w:sz w:val="28"/>
          <w:szCs w:val="28"/>
          <w:shd w:val="clear" w:color="auto" w:fill="FFFFFF"/>
        </w:rPr>
        <w:t xml:space="preserve">. </w:t>
      </w:r>
      <w:r w:rsidRPr="00944D28">
        <w:rPr>
          <w:sz w:val="28"/>
          <w:szCs w:val="28"/>
        </w:rPr>
        <w:t>Лоренцо использовал общественные деньги для того, чтобы заручиться поддержкой среднего класса и способствовать возрождению интереса к философии, литературе, скульптуре и живописи. Лоренцо собрал большую коллекцию книг, ставшей впоследствии</w:t>
      </w:r>
      <w:r w:rsidR="0084275F">
        <w:rPr>
          <w:sz w:val="28"/>
          <w:szCs w:val="28"/>
          <w:lang w:val="ru-RU"/>
        </w:rPr>
        <w:t xml:space="preserve"> </w:t>
      </w:r>
      <w:hyperlink r:id="rId27" w:tooltip="Библиотека Лауренциана" w:history="1">
        <w:r w:rsidRPr="00944D28">
          <w:rPr>
            <w:rStyle w:val="ac"/>
            <w:color w:val="auto"/>
            <w:sz w:val="28"/>
            <w:szCs w:val="28"/>
            <w:u w:val="none"/>
          </w:rPr>
          <w:t>Библиотекой Лауренциана</w:t>
        </w:r>
      </w:hyperlink>
      <w:r w:rsidRPr="00944D28">
        <w:rPr>
          <w:sz w:val="28"/>
          <w:szCs w:val="28"/>
        </w:rPr>
        <w:t>, или Медичи. Также писал стихи, используя народные мотивы: лирические поэмы, идиллии, зарисовки быта, фольклор и религиозные стихи; был главой банкирского дома Медичи, который постигли финансовые неудачи, но который заложил основы прославленной и могущественной</w:t>
      </w:r>
      <w:r w:rsidR="0084275F">
        <w:rPr>
          <w:sz w:val="28"/>
          <w:szCs w:val="28"/>
          <w:lang w:val="ru-RU"/>
        </w:rPr>
        <w:t xml:space="preserve"> </w:t>
      </w:r>
      <w:hyperlink r:id="rId28" w:tooltip="Медичи (семья)" w:history="1">
        <w:r w:rsidRPr="00944D28">
          <w:rPr>
            <w:rStyle w:val="ac"/>
            <w:color w:val="auto"/>
            <w:sz w:val="28"/>
            <w:szCs w:val="28"/>
            <w:u w:val="none"/>
          </w:rPr>
          <w:t>династии</w:t>
        </w:r>
      </w:hyperlink>
      <w:r w:rsidRPr="00944D28">
        <w:rPr>
          <w:sz w:val="28"/>
          <w:szCs w:val="28"/>
        </w:rPr>
        <w:t>.</w:t>
      </w:r>
    </w:p>
    <w:p w:rsidR="00944D28" w:rsidRPr="00944D28" w:rsidRDefault="00944D28" w:rsidP="00944D28">
      <w:pPr>
        <w:pStyle w:val="text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sz w:val="28"/>
          <w:szCs w:val="28"/>
        </w:rPr>
        <w:t>16</w:t>
      </w:r>
      <w:r w:rsidR="0084275F">
        <w:rPr>
          <w:sz w:val="28"/>
          <w:szCs w:val="28"/>
        </w:rPr>
        <w:t xml:space="preserve"> </w:t>
      </w:r>
      <w:r w:rsidRPr="00944D28">
        <w:rPr>
          <w:sz w:val="28"/>
          <w:szCs w:val="28"/>
        </w:rPr>
        <w:t xml:space="preserve">век знаменует собой и расцвет итальянского </w:t>
      </w:r>
      <w:proofErr w:type="gramStart"/>
      <w:r w:rsidRPr="00944D28">
        <w:rPr>
          <w:sz w:val="28"/>
          <w:szCs w:val="28"/>
        </w:rPr>
        <w:t>Возрождения</w:t>
      </w:r>
      <w:proofErr w:type="gramEnd"/>
      <w:r w:rsidRPr="00944D28">
        <w:rPr>
          <w:sz w:val="28"/>
          <w:szCs w:val="28"/>
        </w:rPr>
        <w:t xml:space="preserve"> и его закат. До 40-х гг. литература была еще проникнута принципами гуманизма, в стране установился единый литературный язык, культура Возрождения стала повсеместной, завершилось развитие литературных жанров предшествовавшей эпохи и появились новые. Во 2-й половине века, под влиянием начавшегося экономического и политического упадка, приведшего к порабощению страны испанцами, общей феодальной и католической реакции, возник кризис гуманизма, и литература оскудела. Лирику представляли возглавляемые филологом и поэтом П. </w:t>
      </w:r>
      <w:proofErr w:type="spellStart"/>
      <w:r w:rsidRPr="00944D28">
        <w:rPr>
          <w:sz w:val="28"/>
          <w:szCs w:val="28"/>
        </w:rPr>
        <w:t>Бембо</w:t>
      </w:r>
      <w:proofErr w:type="spellEnd"/>
      <w:r w:rsidRPr="00944D28">
        <w:rPr>
          <w:sz w:val="28"/>
          <w:szCs w:val="28"/>
        </w:rPr>
        <w:t xml:space="preserve"> (1470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 xml:space="preserve">1547) эпигоны Петрарки: поэты А. </w:t>
      </w:r>
      <w:proofErr w:type="spellStart"/>
      <w:r w:rsidRPr="00944D28">
        <w:rPr>
          <w:sz w:val="28"/>
          <w:szCs w:val="28"/>
        </w:rPr>
        <w:t>Каро</w:t>
      </w:r>
      <w:proofErr w:type="spellEnd"/>
      <w:r w:rsidRPr="00944D28">
        <w:rPr>
          <w:sz w:val="28"/>
          <w:szCs w:val="28"/>
        </w:rPr>
        <w:t xml:space="preserve"> (1507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 xml:space="preserve">66), Л. </w:t>
      </w:r>
      <w:proofErr w:type="spellStart"/>
      <w:r w:rsidRPr="00944D28">
        <w:rPr>
          <w:sz w:val="28"/>
          <w:szCs w:val="28"/>
        </w:rPr>
        <w:t>Тансилло</w:t>
      </w:r>
      <w:proofErr w:type="spellEnd"/>
      <w:r w:rsidRPr="00944D28">
        <w:rPr>
          <w:sz w:val="28"/>
          <w:szCs w:val="28"/>
        </w:rPr>
        <w:t xml:space="preserve"> (1510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 xml:space="preserve">68), </w:t>
      </w:r>
      <w:proofErr w:type="spellStart"/>
      <w:r w:rsidRPr="00944D28">
        <w:rPr>
          <w:sz w:val="28"/>
          <w:szCs w:val="28"/>
        </w:rPr>
        <w:t>Витториа</w:t>
      </w:r>
      <w:proofErr w:type="spellEnd"/>
      <w:r w:rsidRPr="00944D28">
        <w:rPr>
          <w:sz w:val="28"/>
          <w:szCs w:val="28"/>
        </w:rPr>
        <w:t xml:space="preserve"> Колонна (1490</w:t>
      </w:r>
      <w:r w:rsidR="005406BC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 xml:space="preserve">1547), </w:t>
      </w:r>
      <w:proofErr w:type="spellStart"/>
      <w:r w:rsidRPr="00944D28">
        <w:rPr>
          <w:sz w:val="28"/>
          <w:szCs w:val="28"/>
        </w:rPr>
        <w:t>Гаспара</w:t>
      </w:r>
      <w:proofErr w:type="spellEnd"/>
      <w:r w:rsidRPr="00944D28">
        <w:rPr>
          <w:sz w:val="28"/>
          <w:szCs w:val="28"/>
        </w:rPr>
        <w:t xml:space="preserve"> </w:t>
      </w:r>
      <w:proofErr w:type="spellStart"/>
      <w:r w:rsidRPr="00944D28">
        <w:rPr>
          <w:sz w:val="28"/>
          <w:szCs w:val="28"/>
        </w:rPr>
        <w:t>Стампа</w:t>
      </w:r>
      <w:proofErr w:type="spellEnd"/>
      <w:r w:rsidRPr="00944D28">
        <w:rPr>
          <w:sz w:val="28"/>
          <w:szCs w:val="28"/>
        </w:rPr>
        <w:t xml:space="preserve"> (между 1520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 xml:space="preserve">25 </w:t>
      </w:r>
      <w:r w:rsidR="002A77B1">
        <w:rPr>
          <w:sz w:val="28"/>
          <w:szCs w:val="28"/>
        </w:rPr>
        <w:t>–</w:t>
      </w:r>
      <w:r w:rsidRPr="00944D28">
        <w:rPr>
          <w:sz w:val="28"/>
          <w:szCs w:val="28"/>
        </w:rPr>
        <w:t xml:space="preserve"> умер 1554) и другие. Увлечение приемами Петрарки приводит к однообразию. </w:t>
      </w:r>
    </w:p>
    <w:p w:rsidR="00944D28" w:rsidRPr="00944D28" w:rsidRDefault="00944D28" w:rsidP="00944D28">
      <w:pPr>
        <w:pStyle w:val="text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944D28">
        <w:rPr>
          <w:bCs/>
          <w:sz w:val="28"/>
          <w:szCs w:val="28"/>
          <w:shd w:val="clear" w:color="auto" w:fill="FFFFFF"/>
        </w:rPr>
        <w:t>Виттория</w:t>
      </w:r>
      <w:proofErr w:type="spellEnd"/>
      <w:r w:rsidRPr="00944D28">
        <w:rPr>
          <w:bCs/>
          <w:sz w:val="28"/>
          <w:szCs w:val="28"/>
          <w:shd w:val="clear" w:color="auto" w:fill="FFFFFF"/>
        </w:rPr>
        <w:t xml:space="preserve"> Колонна</w:t>
      </w:r>
      <w:r w:rsidRPr="00944D28">
        <w:rPr>
          <w:sz w:val="28"/>
          <w:szCs w:val="28"/>
          <w:shd w:val="clear" w:color="auto" w:fill="FFFFFF"/>
        </w:rPr>
        <w:t>,</w:t>
      </w:r>
      <w:r w:rsidR="0084275F">
        <w:rPr>
          <w:sz w:val="28"/>
          <w:szCs w:val="28"/>
          <w:shd w:val="clear" w:color="auto" w:fill="FFFFFF"/>
        </w:rPr>
        <w:t xml:space="preserve"> </w:t>
      </w:r>
      <w:r w:rsidRPr="00944D28">
        <w:rPr>
          <w:iCs/>
          <w:sz w:val="28"/>
          <w:szCs w:val="28"/>
          <w:shd w:val="clear" w:color="auto" w:fill="FFFFFF"/>
        </w:rPr>
        <w:t>маркиза де</w:t>
      </w:r>
      <w:r w:rsidR="0084275F">
        <w:rPr>
          <w:iCs/>
          <w:sz w:val="28"/>
          <w:szCs w:val="28"/>
          <w:shd w:val="clear" w:color="auto" w:fill="FFFFFF"/>
        </w:rPr>
        <w:t xml:space="preserve"> </w:t>
      </w:r>
      <w:hyperlink r:id="rId29" w:tooltip="Пескара" w:history="1">
        <w:proofErr w:type="spellStart"/>
        <w:r w:rsidRPr="00944D28">
          <w:rPr>
            <w:rStyle w:val="ac"/>
            <w:iCs/>
            <w:color w:val="auto"/>
            <w:sz w:val="28"/>
            <w:szCs w:val="28"/>
            <w:u w:val="none"/>
            <w:shd w:val="clear" w:color="auto" w:fill="FFFFFF"/>
          </w:rPr>
          <w:t>Пескара</w:t>
        </w:r>
        <w:proofErr w:type="spellEnd"/>
      </w:hyperlink>
      <w:r w:rsidRPr="00944D28">
        <w:rPr>
          <w:iCs/>
          <w:sz w:val="28"/>
          <w:szCs w:val="28"/>
          <w:shd w:val="clear" w:color="auto" w:fill="FFFFFF"/>
        </w:rPr>
        <w:t xml:space="preserve"> (1490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</w:rPr>
        <w:t>1547)</w:t>
      </w:r>
      <w:r w:rsidR="002A77B1" w:rsidRPr="0012189C">
        <w:rPr>
          <w:sz w:val="28"/>
          <w:szCs w:val="28"/>
        </w:rPr>
        <w:t xml:space="preserve"> – </w:t>
      </w:r>
      <w:r w:rsidRPr="00944D28">
        <w:rPr>
          <w:sz w:val="28"/>
          <w:szCs w:val="28"/>
          <w:shd w:val="clear" w:color="auto" w:fill="FFFFFF"/>
        </w:rPr>
        <w:t>знаменитая итальянская поэтесса</w:t>
      </w:r>
      <w:r w:rsidR="0084275F">
        <w:rPr>
          <w:sz w:val="28"/>
          <w:szCs w:val="28"/>
          <w:shd w:val="clear" w:color="auto" w:fill="FFFFFF"/>
        </w:rPr>
        <w:t xml:space="preserve"> </w:t>
      </w:r>
      <w:hyperlink r:id="rId30" w:tooltip="Эпоха Возрождения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периода Возрождения</w:t>
        </w:r>
      </w:hyperlink>
      <w:r w:rsidRPr="00944D28">
        <w:rPr>
          <w:sz w:val="28"/>
          <w:szCs w:val="28"/>
          <w:shd w:val="clear" w:color="auto" w:fill="FFFFFF"/>
        </w:rPr>
        <w:t>, влиятельный интеллектуал своего времени, друг</w:t>
      </w:r>
      <w:r w:rsidRPr="00944D28">
        <w:rPr>
          <w:rStyle w:val="apple-converted-space"/>
          <w:sz w:val="28"/>
          <w:szCs w:val="28"/>
          <w:shd w:val="clear" w:color="auto" w:fill="FFFFFF"/>
        </w:rPr>
        <w:t> </w:t>
      </w:r>
      <w:hyperlink r:id="rId31" w:tooltip="Микеланджело" w:history="1">
        <w:r w:rsidRPr="00944D28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Микеланджело</w:t>
        </w:r>
      </w:hyperlink>
      <w:r w:rsidRPr="00944D28">
        <w:rPr>
          <w:sz w:val="28"/>
          <w:szCs w:val="28"/>
          <w:shd w:val="clear" w:color="auto" w:fill="FFFFFF"/>
        </w:rPr>
        <w:t>, занимавшая в его сердце главное место на протяжении десятилетия. Отличалась безупречным целомудрием и благочестием, считается наиболее успешной и известной поэтессой своей эпохи. Большинство её стихотворений посвящено духовной тематике, любви к Богу.</w:t>
      </w:r>
    </w:p>
    <w:p w:rsidR="00944D28" w:rsidRPr="00944D28" w:rsidRDefault="00944D28" w:rsidP="00944D2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bCs/>
          <w:sz w:val="28"/>
          <w:szCs w:val="28"/>
          <w:shd w:val="clear" w:color="auto" w:fill="FFFFFF"/>
        </w:rPr>
        <w:t>Гаспара Стампа (1523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1554)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  <w:shd w:val="clear" w:color="auto" w:fill="FFFFFF"/>
        </w:rPr>
        <w:t>итальянская поэтесса</w:t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r w:rsidRPr="00944D28">
        <w:rPr>
          <w:sz w:val="28"/>
          <w:szCs w:val="28"/>
          <w:shd w:val="clear" w:color="auto" w:fill="FFFFFF"/>
        </w:rPr>
        <w:t>эпохи Возрождения, талантливая музыкантша, по некоторым предположениям бывшая</w:t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r w:rsidRPr="00944D28">
        <w:rPr>
          <w:sz w:val="28"/>
          <w:szCs w:val="28"/>
          <w:shd w:val="clear" w:color="auto" w:fill="FFFFFF"/>
        </w:rPr>
        <w:t>куртизанкой, хотя в настоящий момент эта версия считается устаревшей. При жизни популярной писательницей не была, её слава возникла в период</w:t>
      </w:r>
      <w:r w:rsidR="0084275F">
        <w:rPr>
          <w:sz w:val="28"/>
          <w:szCs w:val="28"/>
          <w:shd w:val="clear" w:color="auto" w:fill="FFFFFF"/>
          <w:lang w:val="ru-RU"/>
        </w:rPr>
        <w:t xml:space="preserve"> </w:t>
      </w:r>
      <w:r w:rsidRPr="00944D28">
        <w:rPr>
          <w:sz w:val="28"/>
          <w:szCs w:val="28"/>
          <w:shd w:val="clear" w:color="auto" w:fill="FFFFFF"/>
        </w:rPr>
        <w:t xml:space="preserve">романтизма, сегодня же она оценивается как самая значимая и выдающаяся из женщин-писательниц Ренессанса. </w:t>
      </w:r>
      <w:r w:rsidRPr="00944D28">
        <w:rPr>
          <w:sz w:val="28"/>
          <w:szCs w:val="28"/>
        </w:rPr>
        <w:t>Сборник Гаспары является своего рода дневником: она выражает и радость, и расстройство. Она использует различные типы стихов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сонеты, мадригалы, канцоны, секстины, капитулы. Её стихия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непосредственные чувства и исповедальность. Основная тема её произведений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 xml:space="preserve">история любви к Коллальто. «Они изображают шаг за шагом развитие страсти к возлюбленному, во всех её изменчивых проявлениях, от величайшего счастья до горького отчаяния; они отличаются страстным пафосом». «Поэтесса сравнивала его со всеми богами античного Парнаса, однако не могла и не хотела скрыть его </w:t>
      </w:r>
      <w:r w:rsidRPr="00944D28">
        <w:rPr>
          <w:sz w:val="28"/>
          <w:szCs w:val="28"/>
        </w:rPr>
        <w:lastRenderedPageBreak/>
        <w:t>жестокость и непостоянство». «Она была поэтом против собственной воли. Она писала для себя и для него: эти сонеты были всего лишь письмами в их переписке, сжатые и пылкие страницы её личного дневника».</w:t>
      </w:r>
    </w:p>
    <w:p w:rsidR="00944D28" w:rsidRPr="00944D28" w:rsidRDefault="002A77B1" w:rsidP="00944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Микеланджело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Буонарроти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44D28" w:rsidRPr="00944D28">
        <w:rPr>
          <w:rFonts w:ascii="Times New Roman" w:hAnsi="Times New Roman" w:cs="Times New Roman"/>
          <w:sz w:val="28"/>
          <w:szCs w:val="28"/>
        </w:rPr>
        <w:t>1475</w:t>
      </w:r>
      <w:r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="00944D28" w:rsidRPr="00944D28">
        <w:rPr>
          <w:rFonts w:ascii="Times New Roman" w:hAnsi="Times New Roman" w:cs="Times New Roman"/>
          <w:sz w:val="28"/>
          <w:szCs w:val="28"/>
        </w:rPr>
        <w:t>1564)</w:t>
      </w:r>
      <w:r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="00944D28" w:rsidRPr="00944D28">
        <w:rPr>
          <w:rFonts w:ascii="Times New Roman" w:hAnsi="Times New Roman" w:cs="Times New Roman"/>
          <w:sz w:val="28"/>
          <w:szCs w:val="28"/>
        </w:rPr>
        <w:t>итальянский скульптор, художник, поэт, мыслитель. Один из крупнейших мастеров эпохи Возрождения.</w:t>
      </w:r>
    </w:p>
    <w:p w:rsidR="00944D28" w:rsidRPr="00944D28" w:rsidRDefault="00944D28" w:rsidP="00944D2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sz w:val="28"/>
          <w:szCs w:val="28"/>
        </w:rPr>
        <w:t>Микеланджело в наши дни больше известен как автор прекрасных статуй и выразительных фресок; однако мало кто знает о том, что знаменитый художник писал не менее замечательные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32" w:tooltip="Стихи" w:history="1">
        <w:r w:rsidRPr="00944D28">
          <w:rPr>
            <w:rStyle w:val="ac"/>
            <w:color w:val="auto"/>
            <w:sz w:val="28"/>
            <w:szCs w:val="28"/>
            <w:u w:val="none"/>
          </w:rPr>
          <w:t>стихи</w:t>
        </w:r>
      </w:hyperlink>
      <w:r w:rsidRPr="00944D28">
        <w:rPr>
          <w:sz w:val="28"/>
          <w:szCs w:val="28"/>
        </w:rPr>
        <w:t>. Поэтическое дарование Микеланджело проявилось в полной мере только под конец его жизни. Некоторые из стихотворений великого мастера были положены на</w:t>
      </w:r>
      <w:r w:rsidR="0084275F">
        <w:rPr>
          <w:sz w:val="28"/>
          <w:szCs w:val="28"/>
          <w:lang w:val="ru-RU"/>
        </w:rPr>
        <w:t xml:space="preserve"> </w:t>
      </w:r>
      <w:hyperlink r:id="rId33" w:tooltip="Музыка" w:history="1">
        <w:r w:rsidRPr="00944D28">
          <w:rPr>
            <w:rStyle w:val="ac"/>
            <w:color w:val="auto"/>
            <w:sz w:val="28"/>
            <w:szCs w:val="28"/>
            <w:u w:val="none"/>
          </w:rPr>
          <w:t>музыку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и уже при его жизни завоевали немалую популярность, но впервые его</w:t>
      </w:r>
      <w:r w:rsidRPr="00944D28">
        <w:rPr>
          <w:rStyle w:val="apple-converted-space"/>
          <w:sz w:val="28"/>
          <w:szCs w:val="28"/>
        </w:rPr>
        <w:t> </w:t>
      </w:r>
      <w:hyperlink r:id="rId34" w:tooltip="Сонет" w:history="1">
        <w:r w:rsidRPr="00944D28">
          <w:rPr>
            <w:rStyle w:val="ac"/>
            <w:color w:val="auto"/>
            <w:sz w:val="28"/>
            <w:szCs w:val="28"/>
            <w:u w:val="none"/>
          </w:rPr>
          <w:t>сонеты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и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35" w:tooltip="Мадригал" w:history="1">
        <w:r w:rsidRPr="00944D28">
          <w:rPr>
            <w:rStyle w:val="ac"/>
            <w:color w:val="auto"/>
            <w:sz w:val="28"/>
            <w:szCs w:val="28"/>
            <w:u w:val="none"/>
          </w:rPr>
          <w:t>мадригалы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были опубликованы только в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36" w:tooltip="1623 год" w:history="1">
        <w:r w:rsidRPr="00944D28">
          <w:rPr>
            <w:rStyle w:val="ac"/>
            <w:color w:val="auto"/>
            <w:sz w:val="28"/>
            <w:szCs w:val="28"/>
            <w:u w:val="none"/>
          </w:rPr>
          <w:t>1623 году</w:t>
        </w:r>
      </w:hyperlink>
      <w:r w:rsidRPr="00944D28">
        <w:rPr>
          <w:sz w:val="28"/>
          <w:szCs w:val="28"/>
        </w:rPr>
        <w:t>. До наших дней сохранилось около 300 стихотворений Микеланджело.</w:t>
      </w:r>
    </w:p>
    <w:p w:rsidR="00944D28" w:rsidRPr="00944D28" w:rsidRDefault="00944D28" w:rsidP="00944D2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4D28">
        <w:rPr>
          <w:bCs/>
          <w:sz w:val="28"/>
          <w:szCs w:val="28"/>
          <w:shd w:val="clear" w:color="auto" w:fill="FFFFFF"/>
        </w:rPr>
        <w:t>Джордано Бруно (1548</w:t>
      </w:r>
      <w:r w:rsidR="002A77B1" w:rsidRPr="0012189C">
        <w:rPr>
          <w:sz w:val="28"/>
          <w:szCs w:val="28"/>
          <w:lang w:val="ru-RU"/>
        </w:rPr>
        <w:t xml:space="preserve"> – </w:t>
      </w:r>
      <w:r w:rsidRPr="00944D28">
        <w:rPr>
          <w:sz w:val="28"/>
          <w:szCs w:val="28"/>
        </w:rPr>
        <w:t>1600)</w:t>
      </w:r>
      <w:r w:rsidR="002A77B1" w:rsidRPr="0012189C">
        <w:rPr>
          <w:sz w:val="28"/>
          <w:szCs w:val="28"/>
          <w:lang w:val="ru-RU"/>
        </w:rPr>
        <w:t xml:space="preserve"> – </w:t>
      </w:r>
      <w:hyperlink r:id="rId37" w:tooltip="Италия" w:history="1">
        <w:r w:rsidRPr="00944D28">
          <w:rPr>
            <w:rStyle w:val="ac"/>
            <w:color w:val="auto"/>
            <w:sz w:val="28"/>
            <w:szCs w:val="28"/>
            <w:u w:val="none"/>
          </w:rPr>
          <w:t>итальянский</w:t>
        </w:r>
      </w:hyperlink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38" w:tooltip="Монах" w:history="1">
        <w:r w:rsidRPr="00944D28">
          <w:rPr>
            <w:rStyle w:val="ac"/>
            <w:color w:val="auto"/>
            <w:sz w:val="28"/>
            <w:szCs w:val="28"/>
            <w:u w:val="none"/>
          </w:rPr>
          <w:t>монах</w:t>
        </w:r>
      </w:hyperlink>
      <w:r w:rsidRPr="00944D28">
        <w:rPr>
          <w:sz w:val="28"/>
          <w:szCs w:val="28"/>
        </w:rPr>
        <w:t xml:space="preserve"> </w:t>
      </w:r>
      <w:hyperlink r:id="rId39" w:tooltip="Доминиканец" w:history="1">
        <w:r w:rsidRPr="00944D28">
          <w:rPr>
            <w:rStyle w:val="ac"/>
            <w:color w:val="auto"/>
            <w:sz w:val="28"/>
            <w:szCs w:val="28"/>
            <w:u w:val="none"/>
          </w:rPr>
          <w:t>доминиканец</w:t>
        </w:r>
      </w:hyperlink>
      <w:r w:rsidRPr="00944D28">
        <w:rPr>
          <w:sz w:val="28"/>
          <w:szCs w:val="28"/>
        </w:rPr>
        <w:t>,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0" w:tooltip="Философ" w:history="1">
        <w:r w:rsidRPr="00944D28">
          <w:rPr>
            <w:rStyle w:val="ac"/>
            <w:color w:val="auto"/>
            <w:sz w:val="28"/>
            <w:szCs w:val="28"/>
            <w:u w:val="none"/>
          </w:rPr>
          <w:t>философ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и</w:t>
      </w:r>
      <w:r w:rsidR="0084275F">
        <w:rPr>
          <w:sz w:val="28"/>
          <w:szCs w:val="28"/>
          <w:lang w:val="ru-RU"/>
        </w:rPr>
        <w:t xml:space="preserve"> </w:t>
      </w:r>
      <w:hyperlink r:id="rId41" w:tooltip="Поэт" w:history="1">
        <w:r w:rsidRPr="00944D28">
          <w:rPr>
            <w:rStyle w:val="ac"/>
            <w:color w:val="auto"/>
            <w:sz w:val="28"/>
            <w:szCs w:val="28"/>
            <w:u w:val="none"/>
          </w:rPr>
          <w:t>поэт</w:t>
        </w:r>
      </w:hyperlink>
      <w:r w:rsidRPr="00944D28">
        <w:rPr>
          <w:sz w:val="28"/>
          <w:szCs w:val="28"/>
        </w:rPr>
        <w:t>, представитель</w:t>
      </w:r>
      <w:r w:rsidR="0084275F">
        <w:rPr>
          <w:sz w:val="28"/>
          <w:szCs w:val="28"/>
          <w:lang w:val="ru-RU"/>
        </w:rPr>
        <w:t xml:space="preserve"> </w:t>
      </w:r>
      <w:hyperlink r:id="rId42" w:tooltip="Пантеизм" w:history="1">
        <w:r w:rsidRPr="00944D28">
          <w:rPr>
            <w:rStyle w:val="ac"/>
            <w:color w:val="auto"/>
            <w:sz w:val="28"/>
            <w:szCs w:val="28"/>
            <w:u w:val="none"/>
          </w:rPr>
          <w:t>пантеизма</w:t>
        </w:r>
      </w:hyperlink>
      <w:r w:rsidRPr="00944D28">
        <w:rPr>
          <w:sz w:val="28"/>
          <w:szCs w:val="28"/>
        </w:rPr>
        <w:t>. Будучи католическим монахом, Джордано Бруно развивал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3" w:tooltip="Неоплатонизм" w:history="1">
        <w:r w:rsidRPr="00944D28">
          <w:rPr>
            <w:rStyle w:val="ac"/>
            <w:color w:val="auto"/>
            <w:sz w:val="28"/>
            <w:szCs w:val="28"/>
            <w:u w:val="none"/>
          </w:rPr>
          <w:t>неоплатонизм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в духе возрожденческого</w:t>
      </w:r>
      <w:r w:rsidR="0084275F">
        <w:rPr>
          <w:sz w:val="28"/>
          <w:szCs w:val="28"/>
          <w:lang w:val="ru-RU"/>
        </w:rPr>
        <w:t xml:space="preserve"> </w:t>
      </w:r>
      <w:hyperlink r:id="rId44" w:tooltip="Натурализм (философия)" w:history="1">
        <w:r w:rsidRPr="00944D28">
          <w:rPr>
            <w:rStyle w:val="ac"/>
            <w:color w:val="auto"/>
            <w:sz w:val="28"/>
            <w:szCs w:val="28"/>
            <w:u w:val="none"/>
          </w:rPr>
          <w:t>натурализма</w:t>
        </w:r>
      </w:hyperlink>
      <w:r w:rsidRPr="00944D28">
        <w:rPr>
          <w:sz w:val="28"/>
          <w:szCs w:val="28"/>
        </w:rPr>
        <w:t>, пытался дать в этом ключе философскую интерпретацию учения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5" w:tooltip="Коперник" w:history="1">
        <w:r w:rsidRPr="00944D28">
          <w:rPr>
            <w:rStyle w:val="ac"/>
            <w:color w:val="auto"/>
            <w:sz w:val="28"/>
            <w:szCs w:val="28"/>
            <w:u w:val="none"/>
          </w:rPr>
          <w:t>Коперника</w:t>
        </w:r>
      </w:hyperlink>
      <w:r w:rsidRPr="00944D28">
        <w:rPr>
          <w:sz w:val="28"/>
          <w:szCs w:val="28"/>
        </w:rPr>
        <w:t>. Бруно высказывал ряд догадок, опередивших эпоху и обоснованных лишь последующими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6" w:tooltip="Астрономия" w:history="1">
        <w:r w:rsidRPr="00944D28">
          <w:rPr>
            <w:rStyle w:val="ac"/>
            <w:color w:val="auto"/>
            <w:sz w:val="28"/>
            <w:szCs w:val="28"/>
            <w:u w:val="none"/>
          </w:rPr>
          <w:t>астрономическими</w:t>
        </w:r>
      </w:hyperlink>
      <w:r w:rsidR="0084275F">
        <w:rPr>
          <w:rStyle w:val="apple-converted-space"/>
          <w:sz w:val="28"/>
          <w:szCs w:val="28"/>
          <w:lang w:val="ru-RU"/>
        </w:rPr>
        <w:t xml:space="preserve"> </w:t>
      </w:r>
      <w:r w:rsidRPr="00944D28">
        <w:rPr>
          <w:sz w:val="28"/>
          <w:szCs w:val="28"/>
        </w:rPr>
        <w:t>открытиями: о том, что звёзды</w:t>
      </w:r>
      <w:r w:rsidR="002A77B1" w:rsidRPr="0012189C">
        <w:rPr>
          <w:sz w:val="28"/>
          <w:szCs w:val="28"/>
          <w:lang w:val="ru-RU"/>
        </w:rPr>
        <w:t xml:space="preserve"> –</w:t>
      </w:r>
      <w:r w:rsidR="002A77B1">
        <w:rPr>
          <w:sz w:val="28"/>
          <w:szCs w:val="28"/>
          <w:lang w:val="ru-RU"/>
        </w:rPr>
        <w:t xml:space="preserve"> </w:t>
      </w:r>
      <w:r w:rsidRPr="00944D28">
        <w:rPr>
          <w:sz w:val="28"/>
          <w:szCs w:val="28"/>
        </w:rPr>
        <w:t>это далёкие солнца, о существовании неизвестных в его время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7" w:tooltip="Планета" w:history="1">
        <w:r w:rsidRPr="00944D28">
          <w:rPr>
            <w:rStyle w:val="ac"/>
            <w:color w:val="auto"/>
            <w:sz w:val="28"/>
            <w:szCs w:val="28"/>
            <w:u w:val="none"/>
          </w:rPr>
          <w:t>планет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в пределах нашей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8" w:tooltip="Солнечная система" w:history="1">
        <w:r w:rsidRPr="00944D28">
          <w:rPr>
            <w:rStyle w:val="ac"/>
            <w:color w:val="auto"/>
            <w:sz w:val="28"/>
            <w:szCs w:val="28"/>
            <w:u w:val="none"/>
          </w:rPr>
          <w:t>Солнечной системы</w:t>
        </w:r>
      </w:hyperlink>
      <w:r w:rsidRPr="00944D28">
        <w:rPr>
          <w:sz w:val="28"/>
          <w:szCs w:val="28"/>
        </w:rPr>
        <w:t>, о том, что во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49" w:tooltip="Вселенная" w:history="1">
        <w:r w:rsidRPr="00944D28">
          <w:rPr>
            <w:rStyle w:val="ac"/>
            <w:color w:val="auto"/>
            <w:sz w:val="28"/>
            <w:szCs w:val="28"/>
            <w:u w:val="none"/>
          </w:rPr>
          <w:t>Вселенной</w:t>
        </w:r>
      </w:hyperlink>
      <w:r w:rsidR="0084275F">
        <w:rPr>
          <w:rStyle w:val="apple-converted-space"/>
          <w:sz w:val="28"/>
          <w:szCs w:val="28"/>
          <w:lang w:val="ru-RU"/>
        </w:rPr>
        <w:t xml:space="preserve"> </w:t>
      </w:r>
      <w:r w:rsidRPr="00944D28">
        <w:rPr>
          <w:sz w:val="28"/>
          <w:szCs w:val="28"/>
        </w:rPr>
        <w:t xml:space="preserve">существует бесчисленное количество тел, подобных нашему Солнцу. Бруно не первый задумывался о множественности миров и бесконечности Вселенной: до него такие идеи выдвигались античными </w:t>
      </w:r>
      <w:r w:rsidRPr="00944D28">
        <w:fldChar w:fldCharType="begin"/>
      </w:r>
      <w:r w:rsidRPr="00944D28">
        <w:rPr>
          <w:sz w:val="28"/>
          <w:szCs w:val="28"/>
        </w:rPr>
        <w:instrText xml:space="preserve"> HYPERLINK "https://ru.wikipedia.org/wiki/%D0%90%D1%82%D0%BE%D0%BC%D0%B8%D0%B7%D0%BC" \o "Атомизм" </w:instrText>
      </w:r>
      <w:r w:rsidRPr="00944D28">
        <w:fldChar w:fldCharType="separate"/>
      </w:r>
      <w:r w:rsidRPr="00944D28">
        <w:rPr>
          <w:rStyle w:val="ac"/>
          <w:color w:val="auto"/>
          <w:sz w:val="28"/>
          <w:szCs w:val="28"/>
          <w:u w:val="none"/>
        </w:rPr>
        <w:t>атомистами</w:t>
      </w:r>
      <w:r w:rsidRPr="00944D28">
        <w:rPr>
          <w:rStyle w:val="ac"/>
          <w:color w:val="auto"/>
          <w:sz w:val="28"/>
          <w:szCs w:val="28"/>
          <w:u w:val="none"/>
        </w:rPr>
        <w:fldChar w:fldCharType="end"/>
      </w:r>
      <w:r w:rsidRPr="00944D28">
        <w:rPr>
          <w:sz w:val="28"/>
          <w:szCs w:val="28"/>
        </w:rPr>
        <w:t>,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50" w:tooltip="Эпикуреизм" w:history="1">
        <w:r w:rsidRPr="00944D28">
          <w:rPr>
            <w:rStyle w:val="ac"/>
            <w:color w:val="auto"/>
            <w:sz w:val="28"/>
            <w:szCs w:val="28"/>
            <w:u w:val="none"/>
          </w:rPr>
          <w:t>эпикурейцами</w:t>
        </w:r>
      </w:hyperlink>
      <w:r w:rsidRPr="00944D28">
        <w:rPr>
          <w:sz w:val="28"/>
          <w:szCs w:val="28"/>
        </w:rPr>
        <w:t>,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51" w:tooltip="Николай Кузанский" w:history="1">
        <w:r w:rsidRPr="00944D28">
          <w:rPr>
            <w:rStyle w:val="ac"/>
            <w:color w:val="auto"/>
            <w:sz w:val="28"/>
            <w:szCs w:val="28"/>
            <w:u w:val="none"/>
          </w:rPr>
          <w:t>Николаем Кузанским</w:t>
        </w:r>
      </w:hyperlink>
      <w:r w:rsidRPr="00944D28">
        <w:rPr>
          <w:sz w:val="28"/>
          <w:szCs w:val="28"/>
        </w:rPr>
        <w:t>. Был осуждён</w:t>
      </w:r>
      <w:r w:rsidR="0084275F">
        <w:rPr>
          <w:rStyle w:val="apple-converted-space"/>
          <w:sz w:val="28"/>
          <w:szCs w:val="28"/>
          <w:lang w:val="ru-RU"/>
        </w:rPr>
        <w:t xml:space="preserve"> </w:t>
      </w:r>
      <w:hyperlink r:id="rId52" w:tooltip="Католицизм" w:history="1">
        <w:r w:rsidRPr="00944D28">
          <w:rPr>
            <w:rStyle w:val="ac"/>
            <w:color w:val="auto"/>
            <w:sz w:val="28"/>
            <w:szCs w:val="28"/>
            <w:u w:val="none"/>
          </w:rPr>
          <w:t>католической</w:t>
        </w:r>
      </w:hyperlink>
      <w:r w:rsidR="0084275F">
        <w:rPr>
          <w:rStyle w:val="apple-converted-space"/>
          <w:sz w:val="28"/>
          <w:szCs w:val="28"/>
          <w:lang w:val="ru-RU"/>
        </w:rPr>
        <w:t xml:space="preserve"> </w:t>
      </w:r>
      <w:r w:rsidRPr="00944D28">
        <w:rPr>
          <w:sz w:val="28"/>
          <w:szCs w:val="28"/>
        </w:rPr>
        <w:t>церковью как</w:t>
      </w:r>
      <w:r w:rsidR="0084275F">
        <w:rPr>
          <w:sz w:val="28"/>
          <w:szCs w:val="28"/>
          <w:lang w:val="ru-RU"/>
        </w:rPr>
        <w:t xml:space="preserve"> </w:t>
      </w:r>
      <w:hyperlink r:id="rId53" w:tooltip="Ересь" w:history="1">
        <w:r w:rsidRPr="00944D28">
          <w:rPr>
            <w:rStyle w:val="ac"/>
            <w:color w:val="auto"/>
            <w:sz w:val="28"/>
            <w:szCs w:val="28"/>
            <w:u w:val="none"/>
          </w:rPr>
          <w:t>еретик</w:t>
        </w:r>
      </w:hyperlink>
      <w:r w:rsidR="0084275F">
        <w:rPr>
          <w:rStyle w:val="ac"/>
          <w:color w:val="auto"/>
          <w:sz w:val="28"/>
          <w:szCs w:val="28"/>
          <w:u w:val="none"/>
          <w:lang w:val="ru-RU"/>
        </w:rPr>
        <w:t xml:space="preserve"> </w:t>
      </w:r>
      <w:r w:rsidRPr="00944D28">
        <w:rPr>
          <w:sz w:val="28"/>
          <w:szCs w:val="28"/>
        </w:rPr>
        <w:t>и приговорён светским судом Рима к смертной казни через</w:t>
      </w:r>
      <w:r w:rsidRPr="00944D28">
        <w:rPr>
          <w:rStyle w:val="apple-converted-space"/>
          <w:sz w:val="28"/>
          <w:szCs w:val="28"/>
        </w:rPr>
        <w:t> </w:t>
      </w:r>
      <w:hyperlink r:id="rId54" w:tooltip="Сожжение" w:history="1">
        <w:r w:rsidRPr="00944D28">
          <w:rPr>
            <w:rStyle w:val="ac"/>
            <w:color w:val="auto"/>
            <w:sz w:val="28"/>
            <w:szCs w:val="28"/>
            <w:u w:val="none"/>
          </w:rPr>
          <w:t>сожжение</w:t>
        </w:r>
      </w:hyperlink>
      <w:r w:rsidRPr="00944D28">
        <w:rPr>
          <w:sz w:val="28"/>
          <w:szCs w:val="28"/>
        </w:rPr>
        <w:t>. В</w:t>
      </w:r>
      <w:r w:rsidR="0084275F">
        <w:rPr>
          <w:sz w:val="28"/>
          <w:szCs w:val="28"/>
          <w:lang w:val="ru-RU"/>
        </w:rPr>
        <w:t xml:space="preserve"> </w:t>
      </w:r>
      <w:hyperlink r:id="rId55" w:tooltip="1889 год" w:history="1">
        <w:r w:rsidRPr="00944D28">
          <w:rPr>
            <w:rStyle w:val="ac"/>
            <w:color w:val="auto"/>
            <w:sz w:val="28"/>
            <w:szCs w:val="28"/>
            <w:u w:val="none"/>
          </w:rPr>
          <w:t>1889 году</w:t>
        </w:r>
      </w:hyperlink>
      <w:r w:rsidRPr="00944D28">
        <w:rPr>
          <w:sz w:val="28"/>
          <w:szCs w:val="28"/>
        </w:rPr>
        <w:t>, спустя почти три столетия, на месте казни Джордано Бруно был воздвигнут памятник в его честь.</w:t>
      </w:r>
    </w:p>
    <w:p w:rsidR="00944D28" w:rsidRPr="000E58F8" w:rsidRDefault="00944D28" w:rsidP="00944D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44D28" w:rsidRPr="000E58F8" w:rsidRDefault="00944D28" w:rsidP="00944D28">
      <w:pPr>
        <w:pStyle w:val="text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749BC" w:rsidRPr="00F75FE2" w:rsidRDefault="005749BC" w:rsidP="00F75FE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FE2">
        <w:rPr>
          <w:rFonts w:ascii="Times New Roman" w:hAnsi="Times New Roman" w:cs="Times New Roman"/>
          <w:i/>
          <w:sz w:val="28"/>
          <w:szCs w:val="28"/>
        </w:rPr>
        <w:t>3. Данте Алигьери «Божественная комедия»: жанр, композиция, сюжет, аллегории, математическая гармония.</w:t>
      </w:r>
    </w:p>
    <w:p w:rsidR="00E25E91" w:rsidRPr="00F75FE2" w:rsidRDefault="00E25E91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 xml:space="preserve">Начало «Божественной Комедии» </w:t>
      </w:r>
      <w:proofErr w:type="spellStart"/>
      <w:r w:rsidRPr="00F75FE2">
        <w:rPr>
          <w:rFonts w:ascii="Times New Roman" w:hAnsi="Times New Roman" w:cs="Times New Roman"/>
          <w:sz w:val="28"/>
          <w:szCs w:val="28"/>
        </w:rPr>
        <w:t>многосмысленно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>, как того и требовала дантовская поэтика. Один из смыслов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личный и политический. Исходную ситуацию «Комедии» можно истолковать так: очутившись в сумрачном лесу, по</w:t>
      </w:r>
      <w:r w:rsidRPr="00F75FE2">
        <w:rPr>
          <w:rFonts w:ascii="Times New Roman" w:hAnsi="Times New Roman" w:cs="Times New Roman"/>
          <w:sz w:val="28"/>
          <w:szCs w:val="28"/>
        </w:rPr>
        <w:softHyphen/>
        <w:t xml:space="preserve">вергшем его в «дивный ужас», и «утратив правый путь во тьме долины», Данте попытался подняться на холм, «которым замыкался этот дол» («Ад», </w:t>
      </w:r>
      <w:r w:rsidRPr="00F75F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5FE2">
        <w:rPr>
          <w:rFonts w:ascii="Times New Roman" w:hAnsi="Times New Roman" w:cs="Times New Roman"/>
          <w:sz w:val="28"/>
          <w:szCs w:val="28"/>
        </w:rPr>
        <w:t>, 14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15). Холм олицетворяет не вселенскую империю, а царство справедливости и социальной гармонии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это цель всего человечества. Поначалу Данте кажется, что она легко достижима, и он бодро начинает поднимать</w:t>
      </w:r>
      <w:r w:rsidRPr="00F75FE2">
        <w:rPr>
          <w:rFonts w:ascii="Times New Roman" w:hAnsi="Times New Roman" w:cs="Times New Roman"/>
          <w:sz w:val="28"/>
          <w:szCs w:val="28"/>
        </w:rPr>
        <w:softHyphen/>
        <w:t xml:space="preserve">ся к вершине холма. Но на его пути возникает пантера («Ад», </w:t>
      </w:r>
      <w:r w:rsidRPr="00F75F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5FE2">
        <w:rPr>
          <w:rFonts w:ascii="Times New Roman" w:hAnsi="Times New Roman" w:cs="Times New Roman"/>
          <w:sz w:val="28"/>
          <w:szCs w:val="28"/>
        </w:rPr>
        <w:t>, 37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43).</w:t>
      </w:r>
    </w:p>
    <w:p w:rsidR="00E25E91" w:rsidRPr="00F75FE2" w:rsidRDefault="00E25E91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Действие «Комедии» протек</w:t>
      </w:r>
      <w:r w:rsidR="002A77B1">
        <w:rPr>
          <w:rFonts w:ascii="Times New Roman" w:hAnsi="Times New Roman" w:cs="Times New Roman"/>
          <w:sz w:val="28"/>
          <w:szCs w:val="28"/>
        </w:rPr>
        <w:t>ает весной. Вес</w:t>
      </w:r>
      <w:r w:rsidRPr="00F75FE2">
        <w:rPr>
          <w:rFonts w:ascii="Times New Roman" w:hAnsi="Times New Roman" w:cs="Times New Roman"/>
          <w:sz w:val="28"/>
          <w:szCs w:val="28"/>
        </w:rPr>
        <w:t xml:space="preserve">ной был сотворен мир и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 xml:space="preserve"> в движение солнце и весь «сонм прекрасный» звезд. Весна, любовь ассо</w:t>
      </w:r>
      <w:r w:rsidR="002A77B1">
        <w:rPr>
          <w:rFonts w:ascii="Times New Roman" w:hAnsi="Times New Roman" w:cs="Times New Roman"/>
          <w:sz w:val="28"/>
          <w:szCs w:val="28"/>
        </w:rPr>
        <w:t>циируются с поэтическими концеп</w:t>
      </w:r>
      <w:r w:rsidRPr="00F75FE2">
        <w:rPr>
          <w:rFonts w:ascii="Times New Roman" w:hAnsi="Times New Roman" w:cs="Times New Roman"/>
          <w:sz w:val="28"/>
          <w:szCs w:val="28"/>
        </w:rPr>
        <w:t xml:space="preserve">циями «Новой жизни» и сразу же заставляют вспомнить о </w:t>
      </w:r>
      <w:proofErr w:type="spellStart"/>
      <w:r w:rsidRPr="00F75FE2">
        <w:rPr>
          <w:rFonts w:ascii="Times New Roman" w:hAnsi="Times New Roman" w:cs="Times New Roman"/>
          <w:sz w:val="28"/>
          <w:szCs w:val="28"/>
        </w:rPr>
        <w:t>Беатриче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>, о которой Данте, казалось, забыл в годы ув</w:t>
      </w:r>
      <w:r w:rsidR="002A77B1">
        <w:rPr>
          <w:rFonts w:ascii="Times New Roman" w:hAnsi="Times New Roman" w:cs="Times New Roman"/>
          <w:sz w:val="28"/>
          <w:szCs w:val="28"/>
        </w:rPr>
        <w:t>лечения политикой и фи</w:t>
      </w:r>
      <w:r w:rsidRPr="00F75FE2">
        <w:rPr>
          <w:rFonts w:ascii="Times New Roman" w:hAnsi="Times New Roman" w:cs="Times New Roman"/>
          <w:sz w:val="28"/>
          <w:szCs w:val="28"/>
        </w:rPr>
        <w:t xml:space="preserve">лософией. Данте хочет сказать, что в «Комедии» </w:t>
      </w:r>
      <w:r w:rsidRPr="00F75FE2">
        <w:rPr>
          <w:rFonts w:ascii="Times New Roman" w:hAnsi="Times New Roman" w:cs="Times New Roman"/>
          <w:sz w:val="28"/>
          <w:szCs w:val="28"/>
        </w:rPr>
        <w:lastRenderedPageBreak/>
        <w:t>вернулс</w:t>
      </w:r>
      <w:r w:rsidR="002A77B1">
        <w:rPr>
          <w:rFonts w:ascii="Times New Roman" w:hAnsi="Times New Roman" w:cs="Times New Roman"/>
          <w:sz w:val="28"/>
          <w:szCs w:val="28"/>
        </w:rPr>
        <w:t>я под те же звезды, которые све</w:t>
      </w:r>
      <w:r w:rsidRPr="00F75FE2">
        <w:rPr>
          <w:rFonts w:ascii="Times New Roman" w:hAnsi="Times New Roman" w:cs="Times New Roman"/>
          <w:sz w:val="28"/>
          <w:szCs w:val="28"/>
        </w:rPr>
        <w:t>тили ему в пору великой любви. Это важный момент, св</w:t>
      </w:r>
      <w:r w:rsidR="002A77B1">
        <w:rPr>
          <w:rFonts w:ascii="Times New Roman" w:hAnsi="Times New Roman" w:cs="Times New Roman"/>
          <w:sz w:val="28"/>
          <w:szCs w:val="28"/>
        </w:rPr>
        <w:t>язанный с путями преодоления ду</w:t>
      </w:r>
      <w:r w:rsidRPr="00F75FE2">
        <w:rPr>
          <w:rFonts w:ascii="Times New Roman" w:hAnsi="Times New Roman" w:cs="Times New Roman"/>
          <w:sz w:val="28"/>
          <w:szCs w:val="28"/>
        </w:rPr>
        <w:t>ховного кризиса.</w:t>
      </w:r>
    </w:p>
    <w:p w:rsidR="005749BC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Пантера олицетворяет ложь, предательство, сладострасти</w:t>
      </w:r>
      <w:r w:rsidR="002A77B1">
        <w:rPr>
          <w:rFonts w:ascii="Times New Roman" w:hAnsi="Times New Roman" w:cs="Times New Roman"/>
          <w:sz w:val="28"/>
          <w:szCs w:val="28"/>
        </w:rPr>
        <w:t>е; в политической концепции «Ко</w:t>
      </w:r>
      <w:r w:rsidRPr="00F75FE2">
        <w:rPr>
          <w:rFonts w:ascii="Times New Roman" w:hAnsi="Times New Roman" w:cs="Times New Roman"/>
          <w:sz w:val="28"/>
          <w:szCs w:val="28"/>
        </w:rPr>
        <w:t>медии» она является аллегорией олигархических правительств, и прежде всего Флоренции. Пантера мешает Данте подняться на вершину холма, но все-таки не лишает надежды на скорый успех. Он надеется обойти ее и продолжа</w:t>
      </w:r>
      <w:r w:rsidRPr="00F75FE2">
        <w:rPr>
          <w:rFonts w:ascii="Times New Roman" w:hAnsi="Times New Roman" w:cs="Times New Roman"/>
          <w:sz w:val="28"/>
          <w:szCs w:val="28"/>
        </w:rPr>
        <w:softHyphen/>
        <w:t xml:space="preserve">ет восхождение. Тогда дорогу ему преграждают лев и волчица.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Лев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олицетворение гордости и насилия; он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аллегория тирании и жестоких монархов; волчица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означает себялюбие и алчность, которые, как был убежден Данте, свойственны и государям, и церкви, и «жирному народу».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 xml:space="preserve"> Она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главное препятствие на пути к социальной гармонии. Больше всего Данте испугала именно волчица. Это она вынудила его вернуться в мрачное, лишенное солнца ущелье, которое олицетворяет в поэме теснину, куда зашло погрязшее в бедах человечество. Данте видит во мраке долины Вергилия и просит у него поддержки. Вергилий олицетворяет человеческий разум, он «мудрый язычник, знающий все». Вместе с тем он поэт. И не просто древний поэт, а поэт классический, образец для подражания. Дантовский Вергилий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это воплощение тех наук о человеке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75FE2">
        <w:rPr>
          <w:rFonts w:ascii="Times New Roman" w:hAnsi="Times New Roman" w:cs="Times New Roman"/>
          <w:sz w:val="28"/>
          <w:szCs w:val="28"/>
          <w:lang w:val="en-US"/>
        </w:rPr>
        <w:t>studia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FE2">
        <w:rPr>
          <w:rFonts w:ascii="Times New Roman" w:hAnsi="Times New Roman" w:cs="Times New Roman"/>
          <w:sz w:val="28"/>
          <w:szCs w:val="28"/>
          <w:lang w:val="en-US"/>
        </w:rPr>
        <w:t>humanitatis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>,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75FE2">
        <w:rPr>
          <w:rFonts w:ascii="Times New Roman" w:hAnsi="Times New Roman" w:cs="Times New Roman"/>
          <w:sz w:val="28"/>
          <w:szCs w:val="28"/>
        </w:rPr>
        <w:t>оторым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 xml:space="preserve"> посвятят себя гуманисты Возрождения и которые они противопоставят </w:t>
      </w:r>
      <w:proofErr w:type="spellStart"/>
      <w:r w:rsidRPr="00F75FE2">
        <w:rPr>
          <w:rFonts w:ascii="Times New Roman" w:hAnsi="Times New Roman" w:cs="Times New Roman"/>
          <w:sz w:val="28"/>
          <w:szCs w:val="28"/>
          <w:lang w:val="en-US"/>
        </w:rPr>
        <w:t>studia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FE2">
        <w:rPr>
          <w:rFonts w:ascii="Times New Roman" w:hAnsi="Times New Roman" w:cs="Times New Roman"/>
          <w:sz w:val="28"/>
          <w:szCs w:val="28"/>
          <w:lang w:val="en-US"/>
        </w:rPr>
        <w:t>divina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>, «божественной науке», теологии и воо</w:t>
      </w:r>
      <w:r w:rsidR="005406BC">
        <w:rPr>
          <w:rFonts w:ascii="Times New Roman" w:hAnsi="Times New Roman" w:cs="Times New Roman"/>
          <w:sz w:val="28"/>
          <w:szCs w:val="28"/>
        </w:rPr>
        <w:t>бще церковно-религиозному мышле</w:t>
      </w:r>
      <w:r w:rsidRPr="00F75FE2">
        <w:rPr>
          <w:rFonts w:ascii="Times New Roman" w:hAnsi="Times New Roman" w:cs="Times New Roman"/>
          <w:sz w:val="28"/>
          <w:szCs w:val="28"/>
        </w:rPr>
        <w:t>нию Средневековья. Кроме того, он создатель «Энеиды», поэмы, в которой прославлялась римская империя как всемирное государство, призванное установить мир и порядок на всей земле. Он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 xml:space="preserve">тот светский, языческий разум истории, на который полагался автор «Монархии». И после кризиса конечная цель у Данте осталась та же.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Однако, побуждая Данте «подниматься на желанную гору», Вергилий знает, что тот прямой путь, который Данте начертал в «Монархии», непригоден, Волчицу, по словам Вергилия, некогда одолеет Пес.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 xml:space="preserve"> Он вернет ее в ад, из которого ей удалось вырваться. Но это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 xml:space="preserve">дело будущего. А пока, говорит Вергилий, «Ты должен выбрать новую дорогу». Обходная дорога, которую указывает Вергилий, проходит через ад, чистилище, земной рай, это дорога не в мир истории, а в мир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трансцендентного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>.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 xml:space="preserve">В первых двух песнях «Комедии» запечатлен опыт Данте, которому в 10-е годы </w:t>
      </w:r>
      <w:r w:rsidRPr="00F75FE2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F75FE2">
        <w:rPr>
          <w:rFonts w:ascii="Times New Roman" w:hAnsi="Times New Roman" w:cs="Times New Roman"/>
          <w:sz w:val="28"/>
          <w:szCs w:val="28"/>
        </w:rPr>
        <w:t xml:space="preserve"> в. поэзия на народном языке помогла преодолеть противоре</w:t>
      </w:r>
      <w:r w:rsidR="005406BC">
        <w:rPr>
          <w:rFonts w:ascii="Times New Roman" w:hAnsi="Times New Roman" w:cs="Times New Roman"/>
          <w:sz w:val="28"/>
          <w:szCs w:val="28"/>
        </w:rPr>
        <w:t>чия между философией, обществен</w:t>
      </w:r>
      <w:r w:rsidRPr="00F75FE2">
        <w:rPr>
          <w:rFonts w:ascii="Times New Roman" w:hAnsi="Times New Roman" w:cs="Times New Roman"/>
          <w:sz w:val="28"/>
          <w:szCs w:val="28"/>
        </w:rPr>
        <w:t>но-политическим идеалом и действительностью.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В поэме Данте обратился к содержанию и формам средневекового сознания, потому что он был искренне верующим человеком, но еще больше оттого, что это было сознание его народа,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Данте вплотную подходит к гуманистической идеологии эпохи Возрождения. Основываясь на мысли о принципиальной непознаваемости бога и всего с богом связанного, гуманисты исключили трансцендентный мир из сферы литературы, сделав предметом эстетического познания</w:t>
      </w:r>
      <w:r w:rsidR="0084275F">
        <w:rPr>
          <w:rFonts w:ascii="Times New Roman" w:hAnsi="Times New Roman" w:cs="Times New Roman"/>
          <w:sz w:val="28"/>
          <w:szCs w:val="28"/>
        </w:rPr>
        <w:t xml:space="preserve"> земного человека</w:t>
      </w:r>
      <w:r w:rsidRPr="00F75FE2">
        <w:rPr>
          <w:rFonts w:ascii="Times New Roman" w:hAnsi="Times New Roman" w:cs="Times New Roman"/>
          <w:sz w:val="28"/>
          <w:szCs w:val="28"/>
        </w:rPr>
        <w:t xml:space="preserve"> и земную действительность.</w:t>
      </w:r>
    </w:p>
    <w:p w:rsidR="00E25E91" w:rsidRPr="00F75FE2" w:rsidRDefault="0084275F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25E91" w:rsidRPr="00F75FE2">
        <w:rPr>
          <w:rFonts w:ascii="Times New Roman" w:hAnsi="Times New Roman" w:cs="Times New Roman"/>
          <w:sz w:val="28"/>
          <w:szCs w:val="28"/>
        </w:rPr>
        <w:t xml:space="preserve">о мнению Данте, тем, что законы поэтического творчества совпадают с законами, по которым сотворен мир абсолютных идей, ослабленным оттиском которых является земная природа («Рай», </w:t>
      </w:r>
      <w:r w:rsidR="00E25E91" w:rsidRPr="00F75FE2">
        <w:rPr>
          <w:rFonts w:ascii="Times New Roman" w:hAnsi="Times New Roman" w:cs="Times New Roman"/>
          <w:bCs/>
          <w:sz w:val="28"/>
          <w:szCs w:val="28"/>
          <w:lang w:val="en-US"/>
        </w:rPr>
        <w:t>XIII</w:t>
      </w:r>
      <w:r w:rsidR="00E25E91" w:rsidRPr="00F75F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25E91" w:rsidRPr="00F75FE2">
        <w:rPr>
          <w:rFonts w:ascii="Times New Roman" w:hAnsi="Times New Roman" w:cs="Times New Roman"/>
          <w:sz w:val="28"/>
          <w:szCs w:val="28"/>
        </w:rPr>
        <w:t>52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="002A77B1">
        <w:rPr>
          <w:rFonts w:ascii="Times New Roman" w:hAnsi="Times New Roman" w:cs="Times New Roman"/>
          <w:sz w:val="28"/>
          <w:szCs w:val="28"/>
        </w:rPr>
        <w:t>54, 76). За</w:t>
      </w:r>
      <w:r w:rsidR="00E25E91" w:rsidRPr="00F75FE2">
        <w:rPr>
          <w:rFonts w:ascii="Times New Roman" w:hAnsi="Times New Roman" w:cs="Times New Roman"/>
          <w:sz w:val="28"/>
          <w:szCs w:val="28"/>
        </w:rPr>
        <w:t>коны эти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="00E25E91" w:rsidRPr="00F75FE2">
        <w:rPr>
          <w:rFonts w:ascii="Times New Roman" w:hAnsi="Times New Roman" w:cs="Times New Roman"/>
          <w:sz w:val="28"/>
          <w:szCs w:val="28"/>
        </w:rPr>
        <w:t>законы любви. В «Рае» сказано:</w:t>
      </w:r>
    </w:p>
    <w:p w:rsidR="00E25E91" w:rsidRPr="00F75FE2" w:rsidRDefault="00E25E91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Все, что умрет, и все, что не умрет,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25E91" w:rsidRPr="00F75FE2" w:rsidRDefault="00E25E91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lastRenderedPageBreak/>
        <w:t>Лишь отблеск Мысли, коей Всемогущий</w:t>
      </w:r>
    </w:p>
    <w:p w:rsidR="00E25E91" w:rsidRPr="00F75FE2" w:rsidRDefault="00E25E91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Своей Любовью бытие дает...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 xml:space="preserve">Любовь «движет солнце и светила» («Рай», </w:t>
      </w:r>
      <w:r w:rsidRPr="00F75FE2">
        <w:rPr>
          <w:rFonts w:ascii="Times New Roman" w:hAnsi="Times New Roman" w:cs="Times New Roman"/>
          <w:sz w:val="28"/>
          <w:szCs w:val="28"/>
          <w:lang w:val="en-US"/>
        </w:rPr>
        <w:t>XXXIII</w:t>
      </w:r>
      <w:r w:rsidR="002A77B1">
        <w:rPr>
          <w:rFonts w:ascii="Times New Roman" w:hAnsi="Times New Roman" w:cs="Times New Roman"/>
          <w:sz w:val="28"/>
          <w:szCs w:val="28"/>
        </w:rPr>
        <w:t>, 145). А</w:t>
      </w:r>
      <w:r w:rsidRPr="00F75FE2">
        <w:rPr>
          <w:rFonts w:ascii="Times New Roman" w:hAnsi="Times New Roman" w:cs="Times New Roman"/>
          <w:sz w:val="28"/>
          <w:szCs w:val="28"/>
        </w:rPr>
        <w:t xml:space="preserve"> истинный поэт творит свои создания, движимый любовью, под диктовку любви. Гуманисты Возрождения и Данте вкладывали в слово «любовь» разное содержание. Любовь, силою которой создан мир абсолютных идей, сходна с возвышенной, духовной любовью, которую испытывал юный Данте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 xml:space="preserve"> земной </w:t>
      </w:r>
      <w:proofErr w:type="spellStart"/>
      <w:r w:rsidRPr="00F75FE2">
        <w:rPr>
          <w:rFonts w:ascii="Times New Roman" w:hAnsi="Times New Roman" w:cs="Times New Roman"/>
          <w:sz w:val="28"/>
          <w:szCs w:val="28"/>
        </w:rPr>
        <w:t>Беатриче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>.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 xml:space="preserve">Единство «Комедии»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заметно представлено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 xml:space="preserve"> в геометрической пропорциональности ее построения и в той роли, какую играет в ней символика чисел. Тут внутренняя со</w:t>
      </w:r>
      <w:r w:rsidR="0084275F">
        <w:rPr>
          <w:rFonts w:ascii="Times New Roman" w:hAnsi="Times New Roman" w:cs="Times New Roman"/>
          <w:sz w:val="28"/>
          <w:szCs w:val="28"/>
        </w:rPr>
        <w:t>размер</w:t>
      </w:r>
      <w:r w:rsidRPr="00F75FE2">
        <w:rPr>
          <w:rFonts w:ascii="Times New Roman" w:hAnsi="Times New Roman" w:cs="Times New Roman"/>
          <w:sz w:val="28"/>
          <w:szCs w:val="28"/>
        </w:rPr>
        <w:t xml:space="preserve">ность выступает на поверхность формы и вполне соответствует традиционным представлениям о гармонии. Стремление подчинить прекрасное законам геометрии заметно в «Декамероне», и Альберти </w:t>
      </w:r>
      <w:r w:rsidR="002A77B1">
        <w:rPr>
          <w:rFonts w:ascii="Times New Roman" w:hAnsi="Times New Roman" w:cs="Times New Roman"/>
          <w:sz w:val="28"/>
          <w:szCs w:val="28"/>
        </w:rPr>
        <w:t>ищет математические формулы кра</w:t>
      </w:r>
      <w:r w:rsidRPr="00F75FE2">
        <w:rPr>
          <w:rFonts w:ascii="Times New Roman" w:hAnsi="Times New Roman" w:cs="Times New Roman"/>
          <w:sz w:val="28"/>
          <w:szCs w:val="28"/>
        </w:rPr>
        <w:t>соты. В «Комедии» математика несет на себе отпечаток</w:t>
      </w:r>
      <w:r w:rsidR="002A77B1">
        <w:rPr>
          <w:rFonts w:ascii="Times New Roman" w:hAnsi="Times New Roman" w:cs="Times New Roman"/>
          <w:sz w:val="28"/>
          <w:szCs w:val="28"/>
        </w:rPr>
        <w:t xml:space="preserve"> творческой индивидуальности ху</w:t>
      </w:r>
      <w:r w:rsidRPr="00F75FE2">
        <w:rPr>
          <w:rFonts w:ascii="Times New Roman" w:hAnsi="Times New Roman" w:cs="Times New Roman"/>
          <w:sz w:val="28"/>
          <w:szCs w:val="28"/>
        </w:rPr>
        <w:t>дожника.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В наибольшей мере гениальное единство «Божестве</w:t>
      </w:r>
      <w:r w:rsidR="002A77B1">
        <w:rPr>
          <w:rFonts w:ascii="Times New Roman" w:hAnsi="Times New Roman" w:cs="Times New Roman"/>
          <w:sz w:val="28"/>
          <w:szCs w:val="28"/>
        </w:rPr>
        <w:t>нной Комедии» проявилось в нова</w:t>
      </w:r>
      <w:r w:rsidRPr="00F75FE2">
        <w:rPr>
          <w:rFonts w:ascii="Times New Roman" w:hAnsi="Times New Roman" w:cs="Times New Roman"/>
          <w:sz w:val="28"/>
          <w:szCs w:val="28"/>
        </w:rPr>
        <w:t>торстве ее художественного стиля. Тех четких границ, которые разделяли трагический и ко</w:t>
      </w:r>
      <w:r w:rsidRPr="00F75FE2">
        <w:rPr>
          <w:rFonts w:ascii="Times New Roman" w:hAnsi="Times New Roman" w:cs="Times New Roman"/>
          <w:sz w:val="28"/>
          <w:szCs w:val="28"/>
        </w:rPr>
        <w:softHyphen/>
        <w:t>мический стили в позд</w:t>
      </w:r>
      <w:r w:rsidR="002A77B1">
        <w:rPr>
          <w:rFonts w:ascii="Times New Roman" w:hAnsi="Times New Roman" w:cs="Times New Roman"/>
          <w:sz w:val="28"/>
          <w:szCs w:val="28"/>
        </w:rPr>
        <w:t>несредневековой, готи</w:t>
      </w:r>
      <w:r w:rsidRPr="00F75FE2">
        <w:rPr>
          <w:rFonts w:ascii="Times New Roman" w:hAnsi="Times New Roman" w:cs="Times New Roman"/>
          <w:sz w:val="28"/>
          <w:szCs w:val="28"/>
        </w:rPr>
        <w:t>ческой поэзии, в «Комедии» уже не существует, хотя рай, чистилище и ад изображены разными красками и по-разному «оркестрованы».</w:t>
      </w:r>
    </w:p>
    <w:p w:rsidR="00391D45" w:rsidRPr="00F75FE2" w:rsidRDefault="00391D45" w:rsidP="00F75F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Стремление к слиянию с богом в мировой гармонии влияло также на лексику. Оно не только очищало язык «Комедии» от вульгаризмов и неблагозвучных диалектизмов, но и порождало смелые неологизмы, некоторые из них вошли в словар</w:t>
      </w:r>
      <w:r w:rsidR="002A77B1">
        <w:rPr>
          <w:rFonts w:ascii="Times New Roman" w:hAnsi="Times New Roman" w:cs="Times New Roman"/>
          <w:sz w:val="28"/>
          <w:szCs w:val="28"/>
        </w:rPr>
        <w:t>ный фонд итальянского литератур</w:t>
      </w:r>
      <w:r w:rsidRPr="00F75FE2">
        <w:rPr>
          <w:rFonts w:ascii="Times New Roman" w:hAnsi="Times New Roman" w:cs="Times New Roman"/>
          <w:sz w:val="28"/>
          <w:szCs w:val="28"/>
        </w:rPr>
        <w:t>ного языка.</w:t>
      </w:r>
    </w:p>
    <w:p w:rsidR="00391D45" w:rsidRPr="00F75FE2" w:rsidRDefault="00391D45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Несмотря на</w:t>
      </w:r>
      <w:r w:rsidR="002A77B1">
        <w:rPr>
          <w:rFonts w:ascii="Times New Roman" w:hAnsi="Times New Roman" w:cs="Times New Roman"/>
          <w:sz w:val="28"/>
          <w:szCs w:val="28"/>
        </w:rPr>
        <w:t xml:space="preserve"> все различия слога и цвета, ко</w:t>
      </w:r>
      <w:r w:rsidRPr="00F75FE2">
        <w:rPr>
          <w:rFonts w:ascii="Times New Roman" w:hAnsi="Times New Roman" w:cs="Times New Roman"/>
          <w:sz w:val="28"/>
          <w:szCs w:val="28"/>
        </w:rPr>
        <w:t xml:space="preserve">торым окрашены «Ад», «Чистилище» и «Рай», единство художественного стиля сохраняется на протяжении всех трех кантик. Если в аду, </w:t>
      </w:r>
      <w:proofErr w:type="spellStart"/>
      <w:r w:rsidRPr="00F75FE2">
        <w:rPr>
          <w:rFonts w:ascii="Times New Roman" w:hAnsi="Times New Roman" w:cs="Times New Roman"/>
          <w:sz w:val="28"/>
          <w:szCs w:val="28"/>
        </w:rPr>
        <w:t>по-средневековому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 xml:space="preserve"> комическом, встречаются элементы трагического «</w:t>
      </w:r>
      <w:proofErr w:type="spellStart"/>
      <w:r w:rsidRPr="00F75FE2">
        <w:rPr>
          <w:rFonts w:ascii="Times New Roman" w:hAnsi="Times New Roman" w:cs="Times New Roman"/>
          <w:sz w:val="28"/>
          <w:szCs w:val="28"/>
        </w:rPr>
        <w:t>стильновизма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>», то в «Чистилище» и даже в «Рае» присутствуют черты, восходящие к приемам и лексике комического стиля.</w:t>
      </w:r>
    </w:p>
    <w:p w:rsidR="00E25E91" w:rsidRPr="00F75FE2" w:rsidRDefault="00E25E91" w:rsidP="00F75FE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49BC" w:rsidRPr="00F75FE2" w:rsidRDefault="005749BC" w:rsidP="00F75FE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49BC" w:rsidRPr="00F75FE2" w:rsidRDefault="005749BC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i/>
          <w:sz w:val="28"/>
          <w:szCs w:val="28"/>
        </w:rPr>
        <w:t>4 Художественное своеобразие «Божественной комедии» Данте Алигьери</w:t>
      </w:r>
      <w:r w:rsidRPr="00F75FE2">
        <w:rPr>
          <w:rFonts w:ascii="Times New Roman" w:hAnsi="Times New Roman" w:cs="Times New Roman"/>
          <w:sz w:val="28"/>
          <w:szCs w:val="28"/>
        </w:rPr>
        <w:t>.</w:t>
      </w:r>
    </w:p>
    <w:p w:rsidR="005749BC" w:rsidRPr="00F75FE2" w:rsidRDefault="00391D45" w:rsidP="008427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5FE2">
        <w:rPr>
          <w:rFonts w:ascii="Times New Roman" w:hAnsi="Times New Roman" w:cs="Times New Roman"/>
          <w:sz w:val="28"/>
          <w:szCs w:val="28"/>
        </w:rPr>
        <w:t>Предвозрождения</w:t>
      </w:r>
      <w:proofErr w:type="spellEnd"/>
      <w:r w:rsidRPr="00F75FE2">
        <w:rPr>
          <w:rFonts w:ascii="Times New Roman" w:hAnsi="Times New Roman" w:cs="Times New Roman"/>
          <w:sz w:val="28"/>
          <w:szCs w:val="28"/>
        </w:rPr>
        <w:t xml:space="preserve"> закономерно</w:t>
      </w:r>
      <w:r w:rsidR="002A77B1">
        <w:rPr>
          <w:rFonts w:ascii="Times New Roman" w:hAnsi="Times New Roman" w:cs="Times New Roman"/>
          <w:sz w:val="28"/>
          <w:szCs w:val="28"/>
        </w:rPr>
        <w:t xml:space="preserve"> завершилось поэмой Данте, в ко</w:t>
      </w:r>
      <w:r w:rsidRPr="00F75FE2">
        <w:rPr>
          <w:rFonts w:ascii="Times New Roman" w:hAnsi="Times New Roman" w:cs="Times New Roman"/>
          <w:sz w:val="28"/>
          <w:szCs w:val="28"/>
        </w:rPr>
        <w:t xml:space="preserve">торой </w:t>
      </w:r>
      <w:proofErr w:type="gramStart"/>
      <w:r w:rsidRPr="00F75FE2">
        <w:rPr>
          <w:rFonts w:ascii="Times New Roman" w:hAnsi="Times New Roman" w:cs="Times New Roman"/>
          <w:sz w:val="28"/>
          <w:szCs w:val="28"/>
        </w:rPr>
        <w:t>низм</w:t>
      </w:r>
      <w:r w:rsidR="002A77B1">
        <w:rPr>
          <w:rFonts w:ascii="Times New Roman" w:hAnsi="Times New Roman" w:cs="Times New Roman"/>
          <w:sz w:val="28"/>
          <w:szCs w:val="28"/>
        </w:rPr>
        <w:t>енно-материальное</w:t>
      </w:r>
      <w:proofErr w:type="gramEnd"/>
      <w:r w:rsidR="002A77B1">
        <w:rPr>
          <w:rFonts w:ascii="Times New Roman" w:hAnsi="Times New Roman" w:cs="Times New Roman"/>
          <w:sz w:val="28"/>
          <w:szCs w:val="28"/>
        </w:rPr>
        <w:t xml:space="preserve"> и духовно-воз</w:t>
      </w:r>
      <w:r w:rsidRPr="00F75FE2">
        <w:rPr>
          <w:rFonts w:ascii="Times New Roman" w:hAnsi="Times New Roman" w:cs="Times New Roman"/>
          <w:sz w:val="28"/>
          <w:szCs w:val="28"/>
        </w:rPr>
        <w:t>вышенное оказываются соединенными в пре</w:t>
      </w:r>
      <w:r w:rsidRPr="00F75FE2">
        <w:rPr>
          <w:rFonts w:ascii="Times New Roman" w:hAnsi="Times New Roman" w:cs="Times New Roman"/>
          <w:sz w:val="28"/>
          <w:szCs w:val="28"/>
        </w:rPr>
        <w:softHyphen/>
        <w:t>делах гранд</w:t>
      </w:r>
      <w:r w:rsidR="002A77B1">
        <w:rPr>
          <w:rFonts w:ascii="Times New Roman" w:hAnsi="Times New Roman" w:cs="Times New Roman"/>
          <w:sz w:val="28"/>
          <w:szCs w:val="28"/>
        </w:rPr>
        <w:t>иозного художественного произве</w:t>
      </w:r>
      <w:r w:rsidRPr="00F75FE2">
        <w:rPr>
          <w:rFonts w:ascii="Times New Roman" w:hAnsi="Times New Roman" w:cs="Times New Roman"/>
          <w:sz w:val="28"/>
          <w:szCs w:val="28"/>
        </w:rPr>
        <w:t>дения, воплотившего в своей законченности целостность новой системы стилей. Единство «прекрасного стиля» возникает потому, что на всем протяжении поэмы Данте остается самим собой, человеком со свободно выраженной ин</w:t>
      </w:r>
      <w:r w:rsidRPr="00F75FE2">
        <w:rPr>
          <w:rFonts w:ascii="Times New Roman" w:hAnsi="Times New Roman" w:cs="Times New Roman"/>
          <w:sz w:val="28"/>
          <w:szCs w:val="28"/>
        </w:rPr>
        <w:softHyphen/>
        <w:t>дивидуальностью, но искренне отождествляю</w:t>
      </w:r>
      <w:r w:rsidRPr="00F75FE2">
        <w:rPr>
          <w:rFonts w:ascii="Times New Roman" w:hAnsi="Times New Roman" w:cs="Times New Roman"/>
          <w:sz w:val="28"/>
          <w:szCs w:val="28"/>
        </w:rPr>
        <w:softHyphen/>
        <w:t>щим свою субъективность с объективностью исторических и даже трансцендентных судеб угнетенного человечества. «Именно благодаря этой всецело и</w:t>
      </w:r>
      <w:r w:rsidR="002A77B1">
        <w:rPr>
          <w:rFonts w:ascii="Times New Roman" w:hAnsi="Times New Roman" w:cs="Times New Roman"/>
          <w:sz w:val="28"/>
          <w:szCs w:val="28"/>
        </w:rPr>
        <w:t xml:space="preserve">ндивидуальной, ни с чем </w:t>
      </w:r>
      <w:proofErr w:type="gramStart"/>
      <w:r w:rsidR="002A77B1">
        <w:rPr>
          <w:rFonts w:ascii="Times New Roman" w:hAnsi="Times New Roman" w:cs="Times New Roman"/>
          <w:sz w:val="28"/>
          <w:szCs w:val="28"/>
        </w:rPr>
        <w:t>не срав</w:t>
      </w:r>
      <w:r w:rsidRPr="00F75FE2">
        <w:rPr>
          <w:rFonts w:ascii="Times New Roman" w:hAnsi="Times New Roman" w:cs="Times New Roman"/>
          <w:sz w:val="28"/>
          <w:szCs w:val="28"/>
        </w:rPr>
        <w:t>нимой</w:t>
      </w:r>
      <w:proofErr w:type="gramEnd"/>
      <w:r w:rsidRPr="00F75FE2">
        <w:rPr>
          <w:rFonts w:ascii="Times New Roman" w:hAnsi="Times New Roman" w:cs="Times New Roman"/>
          <w:sz w:val="28"/>
          <w:szCs w:val="28"/>
        </w:rPr>
        <w:t xml:space="preserve"> черте его поэзии Данте является творцом нового искусства, которое немыслимо без этой свободной </w:t>
      </w:r>
      <w:r w:rsidR="002A77B1">
        <w:rPr>
          <w:rFonts w:ascii="Times New Roman" w:hAnsi="Times New Roman" w:cs="Times New Roman"/>
          <w:sz w:val="28"/>
          <w:szCs w:val="28"/>
        </w:rPr>
        <w:t>необходимости и необходимой свободы»</w:t>
      </w:r>
      <w:r w:rsidRPr="00F75FE2">
        <w:rPr>
          <w:rFonts w:ascii="Times New Roman" w:hAnsi="Times New Roman" w:cs="Times New Roman"/>
          <w:sz w:val="28"/>
          <w:szCs w:val="28"/>
        </w:rPr>
        <w:t xml:space="preserve"> (Шеллинг).</w:t>
      </w:r>
      <w:r w:rsidR="0084275F">
        <w:rPr>
          <w:rFonts w:ascii="Times New Roman" w:hAnsi="Times New Roman" w:cs="Times New Roman"/>
          <w:sz w:val="28"/>
          <w:szCs w:val="28"/>
        </w:rPr>
        <w:t xml:space="preserve"> </w:t>
      </w:r>
      <w:r w:rsidR="002A77B1">
        <w:rPr>
          <w:rFonts w:ascii="Times New Roman" w:hAnsi="Times New Roman" w:cs="Times New Roman"/>
          <w:sz w:val="28"/>
          <w:szCs w:val="28"/>
        </w:rPr>
        <w:t>В этом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Pr="00F75FE2">
        <w:rPr>
          <w:rFonts w:ascii="Times New Roman" w:hAnsi="Times New Roman" w:cs="Times New Roman"/>
          <w:sz w:val="28"/>
          <w:szCs w:val="28"/>
        </w:rPr>
        <w:t>все</w:t>
      </w:r>
      <w:r w:rsidR="002A77B1">
        <w:rPr>
          <w:rFonts w:ascii="Times New Roman" w:hAnsi="Times New Roman" w:cs="Times New Roman"/>
          <w:sz w:val="28"/>
          <w:szCs w:val="28"/>
        </w:rPr>
        <w:t xml:space="preserve">мирно-историческое и вместе с тем национальное </w:t>
      </w:r>
      <w:r w:rsidRPr="00F75FE2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2A77B1">
        <w:rPr>
          <w:rFonts w:ascii="Times New Roman" w:hAnsi="Times New Roman" w:cs="Times New Roman"/>
          <w:sz w:val="28"/>
          <w:szCs w:val="28"/>
        </w:rPr>
        <w:t xml:space="preserve">«Комедии». </w:t>
      </w:r>
      <w:r w:rsidRPr="00F75FE2">
        <w:rPr>
          <w:rFonts w:ascii="Times New Roman" w:hAnsi="Times New Roman" w:cs="Times New Roman"/>
          <w:sz w:val="28"/>
          <w:szCs w:val="28"/>
        </w:rPr>
        <w:t>Ее создатель был подлинно народным поэтом.</w:t>
      </w:r>
    </w:p>
    <w:p w:rsidR="00391D45" w:rsidRPr="00F75FE2" w:rsidRDefault="00391D45" w:rsidP="00F75F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E2">
        <w:rPr>
          <w:rFonts w:ascii="Times New Roman" w:hAnsi="Times New Roman" w:cs="Times New Roman"/>
          <w:sz w:val="28"/>
          <w:szCs w:val="28"/>
        </w:rPr>
        <w:t>Созданный в «Комедии» язык ощущался Данте как язык общенародный, и он действительно сделался</w:t>
      </w:r>
      <w:r w:rsidR="002A77B1">
        <w:rPr>
          <w:rFonts w:ascii="Times New Roman" w:hAnsi="Times New Roman" w:cs="Times New Roman"/>
          <w:sz w:val="28"/>
          <w:szCs w:val="28"/>
        </w:rPr>
        <w:t xml:space="preserve"> национальным языком Италии, по</w:t>
      </w:r>
      <w:r w:rsidRPr="00F75FE2">
        <w:rPr>
          <w:rFonts w:ascii="Times New Roman" w:hAnsi="Times New Roman" w:cs="Times New Roman"/>
          <w:sz w:val="28"/>
          <w:szCs w:val="28"/>
        </w:rPr>
        <w:t>тому что Дан</w:t>
      </w:r>
      <w:r w:rsidR="002A77B1">
        <w:rPr>
          <w:rFonts w:ascii="Times New Roman" w:hAnsi="Times New Roman" w:cs="Times New Roman"/>
          <w:sz w:val="28"/>
          <w:szCs w:val="28"/>
        </w:rPr>
        <w:t xml:space="preserve">те не </w:t>
      </w:r>
      <w:r w:rsidR="002A77B1">
        <w:rPr>
          <w:rFonts w:ascii="Times New Roman" w:hAnsi="Times New Roman" w:cs="Times New Roman"/>
          <w:sz w:val="28"/>
          <w:szCs w:val="28"/>
        </w:rPr>
        <w:lastRenderedPageBreak/>
        <w:t>отрывал язык от новой поэ</w:t>
      </w:r>
      <w:r w:rsidRPr="00F75FE2">
        <w:rPr>
          <w:rFonts w:ascii="Times New Roman" w:hAnsi="Times New Roman" w:cs="Times New Roman"/>
          <w:sz w:val="28"/>
          <w:szCs w:val="28"/>
        </w:rPr>
        <w:t>зии, а нову</w:t>
      </w:r>
      <w:r w:rsidR="002A77B1">
        <w:rPr>
          <w:rFonts w:ascii="Times New Roman" w:hAnsi="Times New Roman" w:cs="Times New Roman"/>
          <w:sz w:val="28"/>
          <w:szCs w:val="28"/>
        </w:rPr>
        <w:t>ю поэзию от новой культуры. «Ко</w:t>
      </w:r>
      <w:r w:rsidRPr="00F75FE2">
        <w:rPr>
          <w:rFonts w:ascii="Times New Roman" w:hAnsi="Times New Roman" w:cs="Times New Roman"/>
          <w:sz w:val="28"/>
          <w:szCs w:val="28"/>
        </w:rPr>
        <w:t xml:space="preserve">медия» не </w:t>
      </w:r>
      <w:r w:rsidR="002A77B1">
        <w:rPr>
          <w:rFonts w:ascii="Times New Roman" w:hAnsi="Times New Roman" w:cs="Times New Roman"/>
          <w:sz w:val="28"/>
          <w:szCs w:val="28"/>
        </w:rPr>
        <w:t>просто подготовила словесный ма</w:t>
      </w:r>
      <w:r w:rsidRPr="00F75FE2">
        <w:rPr>
          <w:rFonts w:ascii="Times New Roman" w:hAnsi="Times New Roman" w:cs="Times New Roman"/>
          <w:sz w:val="28"/>
          <w:szCs w:val="28"/>
        </w:rPr>
        <w:t>териал для литературы классического Ренес</w:t>
      </w:r>
      <w:r w:rsidRPr="00F75FE2">
        <w:rPr>
          <w:rFonts w:ascii="Times New Roman" w:hAnsi="Times New Roman" w:cs="Times New Roman"/>
          <w:sz w:val="28"/>
          <w:szCs w:val="28"/>
        </w:rPr>
        <w:softHyphen/>
        <w:t>санса, она сделала возможным формирование ее социально</w:t>
      </w:r>
      <w:r w:rsidR="002A77B1">
        <w:rPr>
          <w:rFonts w:ascii="Times New Roman" w:hAnsi="Times New Roman" w:cs="Times New Roman"/>
          <w:sz w:val="28"/>
          <w:szCs w:val="28"/>
        </w:rPr>
        <w:t>го субъекта</w:t>
      </w:r>
      <w:r w:rsidR="002A77B1" w:rsidRPr="0012189C">
        <w:rPr>
          <w:rFonts w:ascii="Times New Roman" w:hAnsi="Times New Roman" w:cs="Times New Roman"/>
          <w:sz w:val="28"/>
          <w:szCs w:val="28"/>
        </w:rPr>
        <w:t xml:space="preserve"> – </w:t>
      </w:r>
      <w:r w:rsidR="002A77B1">
        <w:rPr>
          <w:rFonts w:ascii="Times New Roman" w:hAnsi="Times New Roman" w:cs="Times New Roman"/>
          <w:sz w:val="28"/>
          <w:szCs w:val="28"/>
        </w:rPr>
        <w:t>новой светской гу</w:t>
      </w:r>
      <w:r w:rsidRPr="00F75FE2">
        <w:rPr>
          <w:rFonts w:ascii="Times New Roman" w:hAnsi="Times New Roman" w:cs="Times New Roman"/>
          <w:sz w:val="28"/>
          <w:szCs w:val="28"/>
        </w:rPr>
        <w:t>манистическ</w:t>
      </w:r>
      <w:r w:rsidR="002A77B1">
        <w:rPr>
          <w:rFonts w:ascii="Times New Roman" w:hAnsi="Times New Roman" w:cs="Times New Roman"/>
          <w:sz w:val="28"/>
          <w:szCs w:val="28"/>
        </w:rPr>
        <w:t xml:space="preserve">ой интеллигенции, ставшей в эпоху  Возрождения воплощением </w:t>
      </w:r>
      <w:r w:rsidRPr="00F75FE2">
        <w:rPr>
          <w:rFonts w:ascii="Times New Roman" w:hAnsi="Times New Roman" w:cs="Times New Roman"/>
          <w:sz w:val="28"/>
          <w:szCs w:val="28"/>
        </w:rPr>
        <w:t>не только интеллекта, но и самосознания складывавшейся итальянской нации.</w:t>
      </w:r>
      <w:bookmarkStart w:id="0" w:name="_GoBack"/>
      <w:bookmarkEnd w:id="0"/>
    </w:p>
    <w:sectPr w:rsidR="00391D45" w:rsidRPr="00F75FE2" w:rsidSect="00CE7FDC">
      <w:headerReference w:type="default" r:id="rId56"/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169" w:rsidRDefault="00D36169" w:rsidP="00917A26">
      <w:pPr>
        <w:spacing w:after="0" w:line="240" w:lineRule="auto"/>
      </w:pPr>
      <w:r>
        <w:separator/>
      </w:r>
    </w:p>
  </w:endnote>
  <w:endnote w:type="continuationSeparator" w:id="0">
    <w:p w:rsidR="00D36169" w:rsidRDefault="00D36169" w:rsidP="00917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169" w:rsidRDefault="00D36169" w:rsidP="00917A26">
      <w:pPr>
        <w:spacing w:after="0" w:line="240" w:lineRule="auto"/>
      </w:pPr>
      <w:r>
        <w:separator/>
      </w:r>
    </w:p>
  </w:footnote>
  <w:footnote w:type="continuationSeparator" w:id="0">
    <w:p w:rsidR="00D36169" w:rsidRDefault="00D36169" w:rsidP="00917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9082674"/>
      <w:docPartObj>
        <w:docPartGallery w:val="Page Numbers (Top of Page)"/>
        <w:docPartUnique/>
      </w:docPartObj>
    </w:sdtPr>
    <w:sdtEndPr/>
    <w:sdtContent>
      <w:p w:rsidR="00917A26" w:rsidRDefault="00917A26" w:rsidP="00917A2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75F">
          <w:rPr>
            <w:noProof/>
          </w:rPr>
          <w:t>8</w:t>
        </w:r>
        <w:r>
          <w:fldChar w:fldCharType="end"/>
        </w:r>
      </w:p>
    </w:sdtContent>
  </w:sdt>
  <w:p w:rsidR="00917A26" w:rsidRDefault="00917A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E65"/>
    <w:multiLevelType w:val="hybridMultilevel"/>
    <w:tmpl w:val="4094D940"/>
    <w:lvl w:ilvl="0" w:tplc="9B6AE17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818F5"/>
    <w:multiLevelType w:val="hybridMultilevel"/>
    <w:tmpl w:val="51C0AF16"/>
    <w:lvl w:ilvl="0" w:tplc="042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3D283F"/>
    <w:multiLevelType w:val="hybridMultilevel"/>
    <w:tmpl w:val="E6A25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84012"/>
    <w:multiLevelType w:val="hybridMultilevel"/>
    <w:tmpl w:val="8DB28336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F0100"/>
    <w:multiLevelType w:val="hybridMultilevel"/>
    <w:tmpl w:val="11CE781C"/>
    <w:lvl w:ilvl="0" w:tplc="042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1A7CF6"/>
    <w:multiLevelType w:val="hybridMultilevel"/>
    <w:tmpl w:val="887C9E06"/>
    <w:lvl w:ilvl="0" w:tplc="042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A6B7C36"/>
    <w:multiLevelType w:val="hybridMultilevel"/>
    <w:tmpl w:val="0E288600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6D3175"/>
    <w:multiLevelType w:val="hybridMultilevel"/>
    <w:tmpl w:val="3BA80B8C"/>
    <w:lvl w:ilvl="0" w:tplc="80BC3A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B82BAE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FE008D5"/>
    <w:multiLevelType w:val="hybridMultilevel"/>
    <w:tmpl w:val="5FB2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2F1"/>
    <w:rsid w:val="000061C7"/>
    <w:rsid w:val="0001197C"/>
    <w:rsid w:val="00021919"/>
    <w:rsid w:val="00060CFC"/>
    <w:rsid w:val="00076114"/>
    <w:rsid w:val="0007678C"/>
    <w:rsid w:val="000C5D0F"/>
    <w:rsid w:val="000D6BAB"/>
    <w:rsid w:val="000F7759"/>
    <w:rsid w:val="0012189C"/>
    <w:rsid w:val="00164A75"/>
    <w:rsid w:val="001769C9"/>
    <w:rsid w:val="001B0BD6"/>
    <w:rsid w:val="001B261A"/>
    <w:rsid w:val="001B6821"/>
    <w:rsid w:val="001F0DE4"/>
    <w:rsid w:val="001F4178"/>
    <w:rsid w:val="00242AD5"/>
    <w:rsid w:val="00264484"/>
    <w:rsid w:val="00271D76"/>
    <w:rsid w:val="00290962"/>
    <w:rsid w:val="002A77B1"/>
    <w:rsid w:val="002B5DF3"/>
    <w:rsid w:val="002C2F53"/>
    <w:rsid w:val="002D0B30"/>
    <w:rsid w:val="002D5EA8"/>
    <w:rsid w:val="00354382"/>
    <w:rsid w:val="00375922"/>
    <w:rsid w:val="003771EA"/>
    <w:rsid w:val="00390A37"/>
    <w:rsid w:val="00391D45"/>
    <w:rsid w:val="0039231C"/>
    <w:rsid w:val="003A0E27"/>
    <w:rsid w:val="00407AC0"/>
    <w:rsid w:val="00442B82"/>
    <w:rsid w:val="00452AAA"/>
    <w:rsid w:val="004723D1"/>
    <w:rsid w:val="00485D1E"/>
    <w:rsid w:val="0049284C"/>
    <w:rsid w:val="00493FF3"/>
    <w:rsid w:val="004A6528"/>
    <w:rsid w:val="004C5EB6"/>
    <w:rsid w:val="004E4061"/>
    <w:rsid w:val="004E4F91"/>
    <w:rsid w:val="0050443D"/>
    <w:rsid w:val="005406BC"/>
    <w:rsid w:val="00570AB5"/>
    <w:rsid w:val="00571BE8"/>
    <w:rsid w:val="005749BC"/>
    <w:rsid w:val="00575B81"/>
    <w:rsid w:val="005B225F"/>
    <w:rsid w:val="006052F1"/>
    <w:rsid w:val="006059C0"/>
    <w:rsid w:val="00606640"/>
    <w:rsid w:val="0061213A"/>
    <w:rsid w:val="00615869"/>
    <w:rsid w:val="00642E23"/>
    <w:rsid w:val="00652E70"/>
    <w:rsid w:val="006B3BB6"/>
    <w:rsid w:val="006C2888"/>
    <w:rsid w:val="006C2E04"/>
    <w:rsid w:val="006C7D42"/>
    <w:rsid w:val="006E487D"/>
    <w:rsid w:val="0071608E"/>
    <w:rsid w:val="00720A54"/>
    <w:rsid w:val="00720EBA"/>
    <w:rsid w:val="0072749B"/>
    <w:rsid w:val="007276FD"/>
    <w:rsid w:val="007338DE"/>
    <w:rsid w:val="007409DB"/>
    <w:rsid w:val="00741E25"/>
    <w:rsid w:val="00746D14"/>
    <w:rsid w:val="00767F3C"/>
    <w:rsid w:val="007711CF"/>
    <w:rsid w:val="0077667F"/>
    <w:rsid w:val="00777EAE"/>
    <w:rsid w:val="00782441"/>
    <w:rsid w:val="007A516C"/>
    <w:rsid w:val="007B21CF"/>
    <w:rsid w:val="007C01D0"/>
    <w:rsid w:val="007C255B"/>
    <w:rsid w:val="007C47EA"/>
    <w:rsid w:val="007D1C04"/>
    <w:rsid w:val="007E1062"/>
    <w:rsid w:val="007F4922"/>
    <w:rsid w:val="00807D8D"/>
    <w:rsid w:val="00826A5C"/>
    <w:rsid w:val="00830A5F"/>
    <w:rsid w:val="0084151C"/>
    <w:rsid w:val="0084275F"/>
    <w:rsid w:val="00853898"/>
    <w:rsid w:val="008552D0"/>
    <w:rsid w:val="00881FF4"/>
    <w:rsid w:val="008B0FBB"/>
    <w:rsid w:val="008C1AE2"/>
    <w:rsid w:val="008D2163"/>
    <w:rsid w:val="008F51BC"/>
    <w:rsid w:val="008F6945"/>
    <w:rsid w:val="0090300A"/>
    <w:rsid w:val="00917A26"/>
    <w:rsid w:val="00924C02"/>
    <w:rsid w:val="00944D28"/>
    <w:rsid w:val="009577D0"/>
    <w:rsid w:val="009B3C5C"/>
    <w:rsid w:val="009C133E"/>
    <w:rsid w:val="009C16CF"/>
    <w:rsid w:val="00A213AC"/>
    <w:rsid w:val="00A236B0"/>
    <w:rsid w:val="00A242A1"/>
    <w:rsid w:val="00A24BBC"/>
    <w:rsid w:val="00A35D2D"/>
    <w:rsid w:val="00A3699F"/>
    <w:rsid w:val="00A45E73"/>
    <w:rsid w:val="00A75435"/>
    <w:rsid w:val="00AA2372"/>
    <w:rsid w:val="00AB6B40"/>
    <w:rsid w:val="00AB75E7"/>
    <w:rsid w:val="00AD0084"/>
    <w:rsid w:val="00AD706C"/>
    <w:rsid w:val="00AE53DB"/>
    <w:rsid w:val="00AE714E"/>
    <w:rsid w:val="00B107B5"/>
    <w:rsid w:val="00B23167"/>
    <w:rsid w:val="00B40C7D"/>
    <w:rsid w:val="00B91BE1"/>
    <w:rsid w:val="00B937FE"/>
    <w:rsid w:val="00BA7474"/>
    <w:rsid w:val="00BB2E2A"/>
    <w:rsid w:val="00C039CF"/>
    <w:rsid w:val="00C1015B"/>
    <w:rsid w:val="00C11191"/>
    <w:rsid w:val="00C24587"/>
    <w:rsid w:val="00C32AA0"/>
    <w:rsid w:val="00C567F1"/>
    <w:rsid w:val="00C60B4D"/>
    <w:rsid w:val="00C6385F"/>
    <w:rsid w:val="00C90E71"/>
    <w:rsid w:val="00CA63E1"/>
    <w:rsid w:val="00CC0A55"/>
    <w:rsid w:val="00CD19BD"/>
    <w:rsid w:val="00CE0BDE"/>
    <w:rsid w:val="00CE4571"/>
    <w:rsid w:val="00CE68BF"/>
    <w:rsid w:val="00CE7FDC"/>
    <w:rsid w:val="00D1431B"/>
    <w:rsid w:val="00D14345"/>
    <w:rsid w:val="00D23726"/>
    <w:rsid w:val="00D36169"/>
    <w:rsid w:val="00D749A3"/>
    <w:rsid w:val="00D773BF"/>
    <w:rsid w:val="00D83D01"/>
    <w:rsid w:val="00DB77C6"/>
    <w:rsid w:val="00DD07DB"/>
    <w:rsid w:val="00DD305B"/>
    <w:rsid w:val="00DE7617"/>
    <w:rsid w:val="00E06EC9"/>
    <w:rsid w:val="00E12EFF"/>
    <w:rsid w:val="00E15D58"/>
    <w:rsid w:val="00E22D65"/>
    <w:rsid w:val="00E25E91"/>
    <w:rsid w:val="00E441F3"/>
    <w:rsid w:val="00E5062F"/>
    <w:rsid w:val="00E56928"/>
    <w:rsid w:val="00E64A47"/>
    <w:rsid w:val="00E66AB4"/>
    <w:rsid w:val="00EA3ABA"/>
    <w:rsid w:val="00EC4287"/>
    <w:rsid w:val="00ED7BA2"/>
    <w:rsid w:val="00EE4D67"/>
    <w:rsid w:val="00EE5260"/>
    <w:rsid w:val="00EF5AF2"/>
    <w:rsid w:val="00F33397"/>
    <w:rsid w:val="00F42F89"/>
    <w:rsid w:val="00F50635"/>
    <w:rsid w:val="00F50E50"/>
    <w:rsid w:val="00F75FE2"/>
    <w:rsid w:val="00F96F19"/>
    <w:rsid w:val="00F97C39"/>
    <w:rsid w:val="00FB24D8"/>
    <w:rsid w:val="00FC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C5C"/>
    <w:pPr>
      <w:ind w:left="720"/>
      <w:contextualSpacing/>
    </w:pPr>
  </w:style>
  <w:style w:type="paragraph" w:styleId="a4">
    <w:name w:val="No Spacing"/>
    <w:uiPriority w:val="1"/>
    <w:qFormat/>
    <w:rsid w:val="000F775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1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A26"/>
  </w:style>
  <w:style w:type="paragraph" w:styleId="a7">
    <w:name w:val="footer"/>
    <w:basedOn w:val="a"/>
    <w:link w:val="a8"/>
    <w:uiPriority w:val="99"/>
    <w:unhideWhenUsed/>
    <w:rsid w:val="0091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A26"/>
  </w:style>
  <w:style w:type="paragraph" w:styleId="a9">
    <w:name w:val="Body Text"/>
    <w:basedOn w:val="a"/>
    <w:link w:val="aa"/>
    <w:semiHidden/>
    <w:unhideWhenUsed/>
    <w:rsid w:val="005749B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5749B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3A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character" w:customStyle="1" w:styleId="apple-converted-space">
    <w:name w:val="apple-converted-space"/>
    <w:rsid w:val="003A0E27"/>
  </w:style>
  <w:style w:type="character" w:styleId="ac">
    <w:name w:val="Hyperlink"/>
    <w:uiPriority w:val="99"/>
    <w:semiHidden/>
    <w:unhideWhenUsed/>
    <w:rsid w:val="003A0E27"/>
    <w:rPr>
      <w:color w:val="0000FF"/>
      <w:u w:val="single"/>
    </w:rPr>
  </w:style>
  <w:style w:type="paragraph" w:customStyle="1" w:styleId="text">
    <w:name w:val="text"/>
    <w:basedOn w:val="a"/>
    <w:rsid w:val="00944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C5C"/>
    <w:pPr>
      <w:ind w:left="720"/>
      <w:contextualSpacing/>
    </w:pPr>
  </w:style>
  <w:style w:type="paragraph" w:styleId="a4">
    <w:name w:val="No Spacing"/>
    <w:uiPriority w:val="1"/>
    <w:qFormat/>
    <w:rsid w:val="000F775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1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A26"/>
  </w:style>
  <w:style w:type="paragraph" w:styleId="a7">
    <w:name w:val="footer"/>
    <w:basedOn w:val="a"/>
    <w:link w:val="a8"/>
    <w:uiPriority w:val="99"/>
    <w:unhideWhenUsed/>
    <w:rsid w:val="0091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A26"/>
  </w:style>
  <w:style w:type="paragraph" w:styleId="a9">
    <w:name w:val="Body Text"/>
    <w:basedOn w:val="a"/>
    <w:link w:val="aa"/>
    <w:semiHidden/>
    <w:unhideWhenUsed/>
    <w:rsid w:val="005749B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5749B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3A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character" w:customStyle="1" w:styleId="apple-converted-space">
    <w:name w:val="apple-converted-space"/>
    <w:rsid w:val="003A0E27"/>
  </w:style>
  <w:style w:type="character" w:styleId="ac">
    <w:name w:val="Hyperlink"/>
    <w:uiPriority w:val="99"/>
    <w:semiHidden/>
    <w:unhideWhenUsed/>
    <w:rsid w:val="003A0E27"/>
    <w:rPr>
      <w:color w:val="0000FF"/>
      <w:u w:val="single"/>
    </w:rPr>
  </w:style>
  <w:style w:type="paragraph" w:customStyle="1" w:styleId="text">
    <w:name w:val="text"/>
    <w:basedOn w:val="a"/>
    <w:rsid w:val="00944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6_%D0%B0%D0%BF%D1%80%D0%B5%D0%BB%D1%8F" TargetMode="External"/><Relationship Id="rId18" Type="http://schemas.openxmlformats.org/officeDocument/2006/relationships/hyperlink" Target="https://ru.wikipedia.org/wiki/1471" TargetMode="External"/><Relationship Id="rId26" Type="http://schemas.openxmlformats.org/officeDocument/2006/relationships/hyperlink" Target="https://ru.wikipedia.org/wiki/%D0%9F%D0%BE%D1%8D%D1%82" TargetMode="External"/><Relationship Id="rId39" Type="http://schemas.openxmlformats.org/officeDocument/2006/relationships/hyperlink" Target="https://ru.wikipedia.org/wiki/%D0%94%D0%BE%D0%BC%D0%B8%D0%BD%D0%B8%D0%BA%D0%B0%D0%BD%D0%B5%D1%86" TargetMode="External"/><Relationship Id="rId21" Type="http://schemas.openxmlformats.org/officeDocument/2006/relationships/hyperlink" Target="https://ru.wikipedia.org/wiki/XV_%D0%B2%D0%B5%D0%BA" TargetMode="External"/><Relationship Id="rId34" Type="http://schemas.openxmlformats.org/officeDocument/2006/relationships/hyperlink" Target="https://ru.wikipedia.org/wiki/%D0%A1%D0%BE%D0%BD%D0%B5%D1%82" TargetMode="External"/><Relationship Id="rId42" Type="http://schemas.openxmlformats.org/officeDocument/2006/relationships/hyperlink" Target="https://ru.wikipedia.org/wiki/%D0%9F%D0%B0%D0%BD%D1%82%D0%B5%D0%B8%D0%B7%D0%BC" TargetMode="External"/><Relationship Id="rId47" Type="http://schemas.openxmlformats.org/officeDocument/2006/relationships/hyperlink" Target="https://ru.wikipedia.org/wiki/%D0%9F%D0%BB%D0%B0%D0%BD%D0%B5%D1%82%D0%B0" TargetMode="External"/><Relationship Id="rId50" Type="http://schemas.openxmlformats.org/officeDocument/2006/relationships/hyperlink" Target="https://ru.wikipedia.org/wiki/%D0%AD%D0%BF%D0%B8%D0%BA%D1%83%D1%80%D0%B5%D0%B8%D0%B7%D0%BC" TargetMode="External"/><Relationship Id="rId55" Type="http://schemas.openxmlformats.org/officeDocument/2006/relationships/hyperlink" Target="https://ru.wikipedia.org/wiki/1889_%D0%B3%D0%BE%D0%B4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F%D0%B8%D0%BB%D0%B0%D1%82%D0%BE%D1%81,_%D0%9B%D0%B5%D0%BE%D0%BD%D1%82%D0%B8%D0%BE%D1%81" TargetMode="External"/><Relationship Id="rId29" Type="http://schemas.openxmlformats.org/officeDocument/2006/relationships/hyperlink" Target="https://ru.wikipedia.org/wiki/%D0%9F%D0%B5%D1%81%D0%BA%D0%B0%D1%80%D0%B0" TargetMode="External"/><Relationship Id="rId11" Type="http://schemas.openxmlformats.org/officeDocument/2006/relationships/hyperlink" Target="https://ru.wikipedia.org/wiki/1453" TargetMode="External"/><Relationship Id="rId24" Type="http://schemas.openxmlformats.org/officeDocument/2006/relationships/hyperlink" Target="https://ru.wikipedia.org/wiki/%D0%A4%D0%BB%D0%BE%D1%80%D0%B5%D0%BD%D1%82%D0%B8%D0%B9%D1%81%D0%BA%D0%B0%D1%8F_%D1%80%D0%B5%D1%81%D0%BF%D1%83%D0%B1%D0%BB%D0%B8%D0%BA%D0%B0" TargetMode="External"/><Relationship Id="rId32" Type="http://schemas.openxmlformats.org/officeDocument/2006/relationships/hyperlink" Target="https://ru.wikipedia.org/wiki/%D0%A1%D1%82%D0%B8%D1%85%D0%B8" TargetMode="External"/><Relationship Id="rId37" Type="http://schemas.openxmlformats.org/officeDocument/2006/relationships/hyperlink" Target="https://ru.wikipedia.org/wiki/%D0%98%D1%82%D0%B0%D0%BB%D0%B8%D1%8F" TargetMode="External"/><Relationship Id="rId40" Type="http://schemas.openxmlformats.org/officeDocument/2006/relationships/hyperlink" Target="https://ru.wikipedia.org/wiki/%D0%A4%D0%B8%D0%BB%D0%BE%D1%81%D0%BE%D1%84" TargetMode="External"/><Relationship Id="rId45" Type="http://schemas.openxmlformats.org/officeDocument/2006/relationships/hyperlink" Target="https://ru.wikipedia.org/wiki/%D0%9A%D0%BE%D0%BF%D0%B5%D1%80%D0%BD%D0%B8%D0%BA" TargetMode="External"/><Relationship Id="rId53" Type="http://schemas.openxmlformats.org/officeDocument/2006/relationships/hyperlink" Target="https://ru.wikipedia.org/wiki/%D0%95%D1%80%D0%B5%D1%81%D1%8C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hyperlink" Target="https://ru.wikipedia.org/wiki/%D0%A1%D0%BE%D0%BD%D0%B5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8%D1%82%D0%B0%D0%BB%D1%8C%D1%8F%D0%BD%D1%81%D0%BA%D0%B8%D0%B9_%D1%8F%D0%B7%D1%8B%D0%BA" TargetMode="External"/><Relationship Id="rId14" Type="http://schemas.openxmlformats.org/officeDocument/2006/relationships/hyperlink" Target="https://ru.wikipedia.org/wiki/1327_%D0%B3%D0%BE%D0%B4" TargetMode="External"/><Relationship Id="rId22" Type="http://schemas.openxmlformats.org/officeDocument/2006/relationships/hyperlink" Target="https://ru.wikipedia.org/wiki/%D0%91%D0%B5%D0%BB%D0%BB%D0%B8%D0%BD%D1%87%D0%BE%D0%BD%D0%B8,_%D0%91%D0%B5%D1%80%D0%BD%D0%B0%D1%80%D0%B4%D0%BE" TargetMode="External"/><Relationship Id="rId27" Type="http://schemas.openxmlformats.org/officeDocument/2006/relationships/hyperlink" Target="https://ru.wikipedia.org/wiki/%D0%91%D0%B8%D0%B1%D0%BB%D0%B8%D0%BE%D1%82%D0%B5%D0%BA%D0%B0_%D0%9B%D0%B0%D1%83%D1%80%D0%B5%D0%BD%D1%86%D0%B8%D0%B0%D0%BD%D0%B0" TargetMode="External"/><Relationship Id="rId30" Type="http://schemas.openxmlformats.org/officeDocument/2006/relationships/hyperlink" Target="https://ru.wikipedia.org/wiki/%D0%AD%D0%BF%D0%BE%D1%85%D0%B0_%D0%92%D0%BE%D0%B7%D1%80%D0%BE%D0%B6%D0%B4%D0%B5%D0%BD%D0%B8%D1%8F" TargetMode="External"/><Relationship Id="rId35" Type="http://schemas.openxmlformats.org/officeDocument/2006/relationships/hyperlink" Target="https://ru.wikipedia.org/wiki/%D0%9C%D0%B0%D0%B4%D1%80%D0%B8%D0%B3%D0%B0%D0%BB" TargetMode="External"/><Relationship Id="rId43" Type="http://schemas.openxmlformats.org/officeDocument/2006/relationships/hyperlink" Target="https://ru.wikipedia.org/wiki/%D0%9D%D0%B5%D0%BE%D0%BF%D0%BB%D0%B0%D1%82%D0%BE%D0%BD%D0%B8%D0%B7%D0%BC" TargetMode="External"/><Relationship Id="rId48" Type="http://schemas.openxmlformats.org/officeDocument/2006/relationships/hyperlink" Target="https://ru.wikipedia.org/wiki/%D0%A1%D0%BE%D0%BB%D0%BD%D0%B5%D1%87%D0%BD%D0%B0%D1%8F_%D1%81%D0%B8%D1%81%D1%82%D0%B5%D0%BC%D0%B0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ru.wikipedia.org/wiki/%D0%9D%D0%B8%D0%BA%D0%BE%D0%BB%D0%B0%D0%B9_%D0%9A%D1%83%D0%B7%D0%B0%D0%BD%D1%81%D0%BA%D0%B8%D0%B9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B%D0%B0%D1%83%D1%80%D0%B0_(%D0%9F%D0%B5%D1%82%D1%80%D0%B0%D1%80%D0%BA%D0%B0)" TargetMode="External"/><Relationship Id="rId17" Type="http://schemas.openxmlformats.org/officeDocument/2006/relationships/hyperlink" Target="https://ru.wikipedia.org/wiki/%D0%93%D0%BE%D0%BC%D0%B5%D1%80" TargetMode="External"/><Relationship Id="rId25" Type="http://schemas.openxmlformats.org/officeDocument/2006/relationships/hyperlink" Target="https://ru.wikipedia.org/wiki/%D0%AD%D0%BF%D0%BE%D1%85%D0%B0_%D0%92%D0%BE%D0%B7%D1%80%D0%BE%D0%B6%D0%B4%D0%B5%D0%BD%D0%B8%D1%8F" TargetMode="External"/><Relationship Id="rId33" Type="http://schemas.openxmlformats.org/officeDocument/2006/relationships/hyperlink" Target="https://ru.wikipedia.org/wiki/%D0%9C%D1%83%D0%B7%D1%8B%D0%BA%D0%B0" TargetMode="External"/><Relationship Id="rId38" Type="http://schemas.openxmlformats.org/officeDocument/2006/relationships/hyperlink" Target="https://ru.wikipedia.org/wiki/%D0%9C%D0%BE%D0%BD%D0%B0%D1%85" TargetMode="External"/><Relationship Id="rId46" Type="http://schemas.openxmlformats.org/officeDocument/2006/relationships/hyperlink" Target="https://ru.wikipedia.org/wiki/%D0%90%D1%81%D1%82%D1%80%D0%BE%D0%BD%D0%BE%D0%BC%D0%B8%D1%8F" TargetMode="External"/><Relationship Id="rId20" Type="http://schemas.openxmlformats.org/officeDocument/2006/relationships/hyperlink" Target="https://ru.wikipedia.org/wiki/%D0%A2%D0%B5%D1%80%D1%86%D0%B5%D1%82" TargetMode="External"/><Relationship Id="rId41" Type="http://schemas.openxmlformats.org/officeDocument/2006/relationships/hyperlink" Target="https://ru.wikipedia.org/wiki/%D0%9F%D0%BE%D1%8D%D1%82" TargetMode="External"/><Relationship Id="rId54" Type="http://schemas.openxmlformats.org/officeDocument/2006/relationships/hyperlink" Target="https://ru.wikipedia.org/wiki/%D0%A1%D0%BE%D0%B6%D0%B6%D0%B5%D0%BD%D0%B8%D0%B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u.wikipedia.org/wiki/Canzoniere" TargetMode="External"/><Relationship Id="rId23" Type="http://schemas.openxmlformats.org/officeDocument/2006/relationships/hyperlink" Target="https://ru.wikipedia.org/wiki/%D0%93%D0%BE%D1%81%D1%83%D0%B4%D0%B0%D1%80%D1%81%D1%82%D0%B2%D0%B5%D0%BD%D0%BD%D1%8B%D0%B9_%D0%B4%D0%B5%D1%8F%D1%82%D0%B5%D0%BB%D1%8C" TargetMode="External"/><Relationship Id="rId28" Type="http://schemas.openxmlformats.org/officeDocument/2006/relationships/hyperlink" Target="https://ru.wikipedia.org/wiki/%D0%9C%D0%B5%D0%B4%D0%B8%D1%87%D0%B8_(%D1%81%D0%B5%D0%BC%D1%8C%D1%8F)" TargetMode="External"/><Relationship Id="rId36" Type="http://schemas.openxmlformats.org/officeDocument/2006/relationships/hyperlink" Target="https://ru.wikipedia.org/wiki/1623_%D0%B3%D0%BE%D0%B4" TargetMode="External"/><Relationship Id="rId49" Type="http://schemas.openxmlformats.org/officeDocument/2006/relationships/hyperlink" Target="https://ru.wikipedia.org/wiki/%D0%92%D1%81%D0%B5%D0%BB%D0%B5%D0%BD%D0%BD%D0%B0%D1%8F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ru.wikipedia.org/wiki/%D0%A0%D0%B0%D0%BD%D0%BD%D0%B5%D0%B5_%D0%92%D0%BE%D0%B7%D1%80%D0%BE%D0%B6%D0%B4%D0%B5%D0%BD%D0%B8%D0%B5" TargetMode="External"/><Relationship Id="rId31" Type="http://schemas.openxmlformats.org/officeDocument/2006/relationships/hyperlink" Target="https://ru.wikipedia.org/wiki/%D0%9C%D0%B8%D0%BA%D0%B5%D0%BB%D0%B0%D0%BD%D0%B4%D0%B6%D0%B5%D0%BB%D0%BE" TargetMode="External"/><Relationship Id="rId44" Type="http://schemas.openxmlformats.org/officeDocument/2006/relationships/hyperlink" Target="https://ru.wikipedia.org/wiki/%D0%9D%D0%B0%D1%82%D1%83%D1%80%D0%B0%D0%BB%D0%B8%D0%B7%D0%BC_(%D1%84%D0%B8%D0%BB%D0%BE%D1%81%D0%BE%D1%84%D0%B8%D1%8F)" TargetMode="External"/><Relationship Id="rId52" Type="http://schemas.openxmlformats.org/officeDocument/2006/relationships/hyperlink" Target="https://ru.wikipedia.org/wiki/%D0%9A%D0%B0%D1%82%D0%BE%D0%BB%D0%B8%D1%86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8D38F-6C52-40D6-AB47-D36319B0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3665</Words>
  <Characters>22357</Characters>
  <Application>Microsoft Office Word</Application>
  <DocSecurity>0</DocSecurity>
  <Lines>186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USER-2010</dc:creator>
  <cp:lastModifiedBy>Inna</cp:lastModifiedBy>
  <cp:revision>10</cp:revision>
  <dcterms:created xsi:type="dcterms:W3CDTF">2017-12-06T17:26:00Z</dcterms:created>
  <dcterms:modified xsi:type="dcterms:W3CDTF">2017-12-08T10:53:00Z</dcterms:modified>
</cp:coreProperties>
</file>